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32362" w14:paraId="76DFE666" w14:textId="77777777" w:rsidTr="00A905E6">
        <w:tc>
          <w:tcPr>
            <w:tcW w:w="9016" w:type="dxa"/>
            <w:gridSpan w:val="2"/>
          </w:tcPr>
          <w:p w14:paraId="6F60FD3C" w14:textId="2EDD8A80" w:rsidR="00432362" w:rsidRDefault="00432362" w:rsidP="00A905E6">
            <w:pPr>
              <w:jc w:val="center"/>
            </w:pPr>
            <w:r>
              <w:t>Reception – Spring Term Maths Planning</w:t>
            </w:r>
          </w:p>
        </w:tc>
      </w:tr>
      <w:tr w:rsidR="00432362" w14:paraId="4DEB86BD" w14:textId="77777777" w:rsidTr="00A905E6">
        <w:tc>
          <w:tcPr>
            <w:tcW w:w="4508" w:type="dxa"/>
            <w:vAlign w:val="center"/>
          </w:tcPr>
          <w:p w14:paraId="0696BDC9" w14:textId="77777777" w:rsidR="00432362" w:rsidRPr="00685CBC" w:rsidRDefault="00432362" w:rsidP="00A905E6">
            <w:pPr>
              <w:jc w:val="center"/>
              <w:rPr>
                <w:b/>
                <w:bCs/>
              </w:rPr>
            </w:pPr>
            <w:r w:rsidRPr="00685CBC">
              <w:rPr>
                <w:b/>
                <w:bCs/>
                <w:sz w:val="24"/>
                <w:szCs w:val="24"/>
              </w:rPr>
              <w:t>Reception</w:t>
            </w:r>
          </w:p>
        </w:tc>
        <w:tc>
          <w:tcPr>
            <w:tcW w:w="4508" w:type="dxa"/>
          </w:tcPr>
          <w:p w14:paraId="5FFB7CB1" w14:textId="77777777" w:rsidR="00432362" w:rsidRPr="00685CBC" w:rsidRDefault="00432362" w:rsidP="00A905E6">
            <w:pPr>
              <w:jc w:val="center"/>
              <w:rPr>
                <w:b/>
                <w:bCs/>
              </w:rPr>
            </w:pPr>
            <w:r w:rsidRPr="00685CBC">
              <w:rPr>
                <w:b/>
                <w:bCs/>
                <w:sz w:val="24"/>
                <w:szCs w:val="24"/>
              </w:rPr>
              <w:t>Year 1</w:t>
            </w:r>
          </w:p>
        </w:tc>
      </w:tr>
      <w:tr w:rsidR="00432362" w14:paraId="2CC1B049" w14:textId="77777777" w:rsidTr="00FE19D7">
        <w:tc>
          <w:tcPr>
            <w:tcW w:w="4508" w:type="dxa"/>
            <w:vMerge w:val="restart"/>
          </w:tcPr>
          <w:p w14:paraId="468E1955" w14:textId="77777777" w:rsidR="00FE19D7" w:rsidRDefault="00FE19D7" w:rsidP="00FE19D7">
            <w:pPr>
              <w:pStyle w:val="ListParagraph"/>
              <w:numPr>
                <w:ilvl w:val="0"/>
                <w:numId w:val="5"/>
              </w:numPr>
            </w:pPr>
            <w:r>
              <w:t xml:space="preserve">Verbally count beyond 20, recognising the pattern of the counting system. </w:t>
            </w:r>
          </w:p>
          <w:p w14:paraId="7226EB47" w14:textId="77777777" w:rsidR="00FE19D7" w:rsidRDefault="00FE19D7" w:rsidP="00FE19D7">
            <w:pPr>
              <w:pStyle w:val="ListParagraph"/>
              <w:numPr>
                <w:ilvl w:val="0"/>
                <w:numId w:val="5"/>
              </w:numPr>
            </w:pPr>
            <w:r>
              <w:t>Understand the ‘one more than/one less than’ relationship between consecutive numbers.</w:t>
            </w:r>
          </w:p>
          <w:p w14:paraId="2EA6B565" w14:textId="77777777" w:rsidR="00FE19D7" w:rsidRDefault="00FE19D7" w:rsidP="00FE19D7">
            <w:pPr>
              <w:pStyle w:val="ListParagraph"/>
              <w:numPr>
                <w:ilvl w:val="0"/>
                <w:numId w:val="5"/>
              </w:numPr>
            </w:pPr>
            <w:r w:rsidRPr="0064293B">
              <w:t>Compare numbers.</w:t>
            </w:r>
          </w:p>
          <w:p w14:paraId="6A849618" w14:textId="7D60502B" w:rsidR="00FE19D7" w:rsidRDefault="00FE19D7" w:rsidP="00FE19D7">
            <w:pPr>
              <w:pStyle w:val="ListParagraph"/>
              <w:numPr>
                <w:ilvl w:val="0"/>
                <w:numId w:val="5"/>
              </w:numPr>
            </w:pPr>
            <w:r>
              <w:t xml:space="preserve">Compare quantities up to 10 in different contexts, recognising when one quantity is greater than, less than or the same as the other </w:t>
            </w:r>
            <w:proofErr w:type="gramStart"/>
            <w:r>
              <w:t>quantity.</w:t>
            </w:r>
            <w:r>
              <w:t>(</w:t>
            </w:r>
            <w:proofErr w:type="gramEnd"/>
            <w:r w:rsidRPr="00FE19D7">
              <w:rPr>
                <w:highlight w:val="yellow"/>
              </w:rPr>
              <w:t>ELG</w:t>
            </w:r>
            <w:r>
              <w:t>)</w:t>
            </w:r>
          </w:p>
          <w:p w14:paraId="5F9CE4D6" w14:textId="7A8F7212" w:rsidR="00432362" w:rsidRDefault="00AE3691" w:rsidP="00FE19D7">
            <w:pPr>
              <w:pStyle w:val="ListParagraph"/>
              <w:numPr>
                <w:ilvl w:val="0"/>
                <w:numId w:val="5"/>
              </w:numPr>
            </w:pPr>
            <w:r>
              <w:t>Subitise (recognise quantities without counting) up to 5 (</w:t>
            </w:r>
            <w:r w:rsidRPr="009B5BB1">
              <w:rPr>
                <w:highlight w:val="yellow"/>
              </w:rPr>
              <w:t>ELG</w:t>
            </w:r>
            <w:r>
              <w:t>)</w:t>
            </w:r>
          </w:p>
        </w:tc>
        <w:tc>
          <w:tcPr>
            <w:tcW w:w="4508" w:type="dxa"/>
          </w:tcPr>
          <w:p w14:paraId="2103E054" w14:textId="490C7D41" w:rsidR="00432362" w:rsidRDefault="00432362" w:rsidP="00A905E6">
            <w:pPr>
              <w:jc w:val="center"/>
            </w:pPr>
            <w:r>
              <w:t>Place Value within 20 Components</w:t>
            </w:r>
          </w:p>
        </w:tc>
      </w:tr>
      <w:tr w:rsidR="00432362" w14:paraId="1B27C734" w14:textId="77777777" w:rsidTr="00A905E6">
        <w:tc>
          <w:tcPr>
            <w:tcW w:w="4508" w:type="dxa"/>
            <w:vMerge/>
          </w:tcPr>
          <w:p w14:paraId="1D94BC16" w14:textId="77777777" w:rsidR="00432362" w:rsidRDefault="00432362" w:rsidP="00A905E6"/>
        </w:tc>
        <w:tc>
          <w:tcPr>
            <w:tcW w:w="4508" w:type="dxa"/>
          </w:tcPr>
          <w:p w14:paraId="1067C30E" w14:textId="77777777" w:rsidR="00432362" w:rsidRPr="00444849" w:rsidRDefault="00432362" w:rsidP="00432362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Count within 20</w:t>
            </w:r>
          </w:p>
          <w:p w14:paraId="77B2A462" w14:textId="77777777" w:rsidR="00432362" w:rsidRPr="00444849" w:rsidRDefault="00432362" w:rsidP="00432362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1 more and 1 less</w:t>
            </w:r>
          </w:p>
          <w:p w14:paraId="1B593B90" w14:textId="77777777" w:rsidR="00432362" w:rsidRPr="00444849" w:rsidRDefault="00432362" w:rsidP="00432362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The number line to 20</w:t>
            </w:r>
          </w:p>
          <w:p w14:paraId="494ED5CF" w14:textId="77777777" w:rsidR="00432362" w:rsidRPr="00444849" w:rsidRDefault="00432362" w:rsidP="00432362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Use a number line to 20</w:t>
            </w:r>
          </w:p>
          <w:p w14:paraId="706D3F83" w14:textId="77777777" w:rsidR="00432362" w:rsidRPr="00444849" w:rsidRDefault="00432362" w:rsidP="00432362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Estimate on a number line to 20</w:t>
            </w:r>
          </w:p>
          <w:p w14:paraId="2A2A7236" w14:textId="77777777" w:rsidR="00432362" w:rsidRPr="00444849" w:rsidRDefault="00432362" w:rsidP="00432362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Compare numbers to 20</w:t>
            </w:r>
          </w:p>
          <w:p w14:paraId="396C5191" w14:textId="77777777" w:rsidR="00432362" w:rsidRPr="00444849" w:rsidRDefault="00432362" w:rsidP="00432362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Order numbers to 20</w:t>
            </w:r>
          </w:p>
          <w:p w14:paraId="3AFD1BFF" w14:textId="77777777" w:rsidR="00432362" w:rsidRDefault="00432362" w:rsidP="00432362">
            <w:pPr>
              <w:pStyle w:val="ListParagraph"/>
            </w:pPr>
          </w:p>
        </w:tc>
      </w:tr>
      <w:tr w:rsidR="00432362" w14:paraId="41846749" w14:textId="77777777" w:rsidTr="00FE19D7">
        <w:tc>
          <w:tcPr>
            <w:tcW w:w="4508" w:type="dxa"/>
            <w:vMerge w:val="restart"/>
          </w:tcPr>
          <w:p w14:paraId="0199A5B5" w14:textId="77777777" w:rsidR="00FE19D7" w:rsidRDefault="00FE19D7" w:rsidP="00FE19D7">
            <w:pPr>
              <w:pStyle w:val="ListParagraph"/>
              <w:numPr>
                <w:ilvl w:val="0"/>
                <w:numId w:val="7"/>
              </w:numPr>
            </w:pPr>
            <w:r>
              <w:t>Explore the composition of numbers to 10.</w:t>
            </w:r>
          </w:p>
          <w:p w14:paraId="7E76B7B7" w14:textId="77777777" w:rsidR="00FE19D7" w:rsidRDefault="00FE19D7" w:rsidP="00FE19D7">
            <w:pPr>
              <w:pStyle w:val="ListParagraph"/>
              <w:numPr>
                <w:ilvl w:val="0"/>
                <w:numId w:val="7"/>
              </w:numPr>
            </w:pPr>
            <w:r>
              <w:t>Automatically recall number bonds for numbers 0–5 and some to 10.</w:t>
            </w:r>
          </w:p>
          <w:p w14:paraId="6011C6E4" w14:textId="2B72D2B5" w:rsidR="00432362" w:rsidRDefault="00FE19D7" w:rsidP="00FE19D7">
            <w:pPr>
              <w:pStyle w:val="ListParagraph"/>
              <w:numPr>
                <w:ilvl w:val="0"/>
                <w:numId w:val="7"/>
              </w:numPr>
            </w:pPr>
            <w:r>
              <w:t>Have a deep understanding of number to 10, including the composition of each number. (</w:t>
            </w:r>
            <w:r w:rsidRPr="009B5BB1">
              <w:rPr>
                <w:highlight w:val="yellow"/>
              </w:rPr>
              <w:t>ELG</w:t>
            </w:r>
            <w:r>
              <w:t>)</w:t>
            </w:r>
          </w:p>
        </w:tc>
        <w:tc>
          <w:tcPr>
            <w:tcW w:w="4508" w:type="dxa"/>
          </w:tcPr>
          <w:p w14:paraId="25081117" w14:textId="51D03EA9" w:rsidR="00432362" w:rsidRPr="008A0D0F" w:rsidRDefault="00432362" w:rsidP="00A905E6">
            <w:pPr>
              <w:jc w:val="center"/>
              <w:rPr>
                <w:b/>
                <w:bCs/>
              </w:rPr>
            </w:pPr>
            <w:r>
              <w:t>Addition and Subtraction within 20 Components</w:t>
            </w:r>
          </w:p>
        </w:tc>
      </w:tr>
      <w:tr w:rsidR="00432362" w14:paraId="063BBE7C" w14:textId="77777777" w:rsidTr="00A905E6">
        <w:tc>
          <w:tcPr>
            <w:tcW w:w="4508" w:type="dxa"/>
            <w:vMerge/>
          </w:tcPr>
          <w:p w14:paraId="0F7B43C0" w14:textId="77777777" w:rsidR="00432362" w:rsidRDefault="00432362" w:rsidP="00A905E6"/>
        </w:tc>
        <w:tc>
          <w:tcPr>
            <w:tcW w:w="4508" w:type="dxa"/>
          </w:tcPr>
          <w:p w14:paraId="24D60A7E" w14:textId="77777777" w:rsidR="00432362" w:rsidRPr="00444849" w:rsidRDefault="00432362" w:rsidP="0043236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Add ones using number bonds</w:t>
            </w:r>
          </w:p>
          <w:p w14:paraId="425D5452" w14:textId="77777777" w:rsidR="00432362" w:rsidRPr="00444849" w:rsidRDefault="00432362" w:rsidP="0043236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Find and make number bonds to 20</w:t>
            </w:r>
          </w:p>
          <w:p w14:paraId="1178B1BF" w14:textId="77777777" w:rsidR="00432362" w:rsidRPr="00444849" w:rsidRDefault="00432362" w:rsidP="0043236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Subtract ones using number bonds</w:t>
            </w:r>
          </w:p>
          <w:p w14:paraId="5E47ABB3" w14:textId="77777777" w:rsidR="00432362" w:rsidRPr="00444849" w:rsidRDefault="00432362" w:rsidP="0043236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Related facts</w:t>
            </w:r>
          </w:p>
          <w:p w14:paraId="4BE29434" w14:textId="77777777" w:rsidR="00432362" w:rsidRDefault="00432362" w:rsidP="0043236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Missing number problems</w:t>
            </w:r>
          </w:p>
          <w:p w14:paraId="12EC1704" w14:textId="562E5E40" w:rsidR="00432362" w:rsidRPr="008A0D0F" w:rsidRDefault="00432362" w:rsidP="00432362">
            <w:pPr>
              <w:pStyle w:val="ListParagraph"/>
              <w:rPr>
                <w:b/>
                <w:bCs/>
              </w:rPr>
            </w:pPr>
          </w:p>
        </w:tc>
      </w:tr>
      <w:tr w:rsidR="00432362" w14:paraId="026DC049" w14:textId="77777777" w:rsidTr="00A905E6">
        <w:tc>
          <w:tcPr>
            <w:tcW w:w="4508" w:type="dxa"/>
            <w:vMerge w:val="restart"/>
            <w:vAlign w:val="center"/>
          </w:tcPr>
          <w:p w14:paraId="3D076035" w14:textId="77777777" w:rsidR="00432362" w:rsidRDefault="00432362" w:rsidP="00A905E6"/>
        </w:tc>
        <w:tc>
          <w:tcPr>
            <w:tcW w:w="4508" w:type="dxa"/>
          </w:tcPr>
          <w:p w14:paraId="5F029DD4" w14:textId="02071181" w:rsidR="00432362" w:rsidRPr="00FB2CD0" w:rsidRDefault="00432362" w:rsidP="00A905E6">
            <w:pPr>
              <w:jc w:val="center"/>
              <w:rPr>
                <w:b/>
                <w:bCs/>
              </w:rPr>
            </w:pPr>
            <w:r>
              <w:t>Place Value within 50 Components</w:t>
            </w:r>
          </w:p>
        </w:tc>
      </w:tr>
      <w:tr w:rsidR="00432362" w14:paraId="6D140295" w14:textId="77777777" w:rsidTr="00A905E6">
        <w:tc>
          <w:tcPr>
            <w:tcW w:w="4508" w:type="dxa"/>
            <w:vMerge/>
          </w:tcPr>
          <w:p w14:paraId="47766412" w14:textId="77777777" w:rsidR="00432362" w:rsidRDefault="00432362" w:rsidP="00A905E6"/>
        </w:tc>
        <w:tc>
          <w:tcPr>
            <w:tcW w:w="4508" w:type="dxa"/>
          </w:tcPr>
          <w:p w14:paraId="4BDCAC14" w14:textId="77777777" w:rsidR="00432362" w:rsidRDefault="00432362" w:rsidP="00432362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t>Count from 20-50</w:t>
            </w:r>
          </w:p>
          <w:p w14:paraId="6AA23D3B" w14:textId="4E5C740B" w:rsidR="00432362" w:rsidRPr="00FB2CD0" w:rsidRDefault="00432362" w:rsidP="00432362">
            <w:pPr>
              <w:pStyle w:val="ListParagraph"/>
              <w:rPr>
                <w:b/>
                <w:bCs/>
              </w:rPr>
            </w:pPr>
          </w:p>
        </w:tc>
      </w:tr>
      <w:tr w:rsidR="00432362" w14:paraId="104615F9" w14:textId="77777777" w:rsidTr="00A905E6">
        <w:tc>
          <w:tcPr>
            <w:tcW w:w="4508" w:type="dxa"/>
          </w:tcPr>
          <w:p w14:paraId="1CB4563E" w14:textId="77777777" w:rsidR="00432362" w:rsidRDefault="00432362" w:rsidP="00A905E6"/>
        </w:tc>
        <w:tc>
          <w:tcPr>
            <w:tcW w:w="4508" w:type="dxa"/>
          </w:tcPr>
          <w:p w14:paraId="4D5D5300" w14:textId="510A45D1" w:rsidR="00432362" w:rsidRPr="00432362" w:rsidRDefault="00432362" w:rsidP="00432362">
            <w:pPr>
              <w:jc w:val="center"/>
            </w:pPr>
            <w:r w:rsidRPr="00432362">
              <w:t>Length and Height components</w:t>
            </w:r>
          </w:p>
        </w:tc>
      </w:tr>
      <w:tr w:rsidR="00432362" w14:paraId="2ED6BD8E" w14:textId="77777777" w:rsidTr="00A905E6">
        <w:tc>
          <w:tcPr>
            <w:tcW w:w="4508" w:type="dxa"/>
          </w:tcPr>
          <w:p w14:paraId="3F78910E" w14:textId="3F60092F" w:rsidR="00432362" w:rsidRDefault="00FE19D7" w:rsidP="00FE19D7">
            <w:pPr>
              <w:pStyle w:val="ListParagraph"/>
              <w:numPr>
                <w:ilvl w:val="0"/>
                <w:numId w:val="10"/>
              </w:numPr>
            </w:pPr>
            <w:r>
              <w:t xml:space="preserve">Compare length, </w:t>
            </w:r>
            <w:proofErr w:type="gramStart"/>
            <w:r>
              <w:t>weight</w:t>
            </w:r>
            <w:proofErr w:type="gramEnd"/>
            <w:r>
              <w:t xml:space="preserve"> and capacity.</w:t>
            </w:r>
          </w:p>
        </w:tc>
        <w:tc>
          <w:tcPr>
            <w:tcW w:w="4508" w:type="dxa"/>
          </w:tcPr>
          <w:p w14:paraId="46DA04DB" w14:textId="77777777" w:rsidR="00432362" w:rsidRPr="00432362" w:rsidRDefault="00432362" w:rsidP="00432362">
            <w:pPr>
              <w:pStyle w:val="ListParagraph"/>
              <w:numPr>
                <w:ilvl w:val="0"/>
                <w:numId w:val="4"/>
              </w:numPr>
            </w:pPr>
            <w:r w:rsidRPr="00432362">
              <w:t>Compare lengths and heights</w:t>
            </w:r>
          </w:p>
          <w:p w14:paraId="34F913A3" w14:textId="77777777" w:rsidR="00432362" w:rsidRPr="00432362" w:rsidRDefault="00432362" w:rsidP="00432362">
            <w:pPr>
              <w:pStyle w:val="ListParagraph"/>
              <w:numPr>
                <w:ilvl w:val="0"/>
                <w:numId w:val="4"/>
              </w:numPr>
            </w:pPr>
            <w:r w:rsidRPr="00432362">
              <w:t>Measure lengths using objects</w:t>
            </w:r>
          </w:p>
          <w:p w14:paraId="17F1ADDF" w14:textId="77777777" w:rsidR="00432362" w:rsidRDefault="00432362" w:rsidP="00432362">
            <w:pPr>
              <w:pStyle w:val="ListParagraph"/>
              <w:numPr>
                <w:ilvl w:val="0"/>
                <w:numId w:val="4"/>
              </w:numPr>
            </w:pPr>
            <w:r w:rsidRPr="00432362">
              <w:t>Measure lengths in centimetres</w:t>
            </w:r>
          </w:p>
          <w:p w14:paraId="0F619D28" w14:textId="6BC24C30" w:rsidR="00432362" w:rsidRPr="00432362" w:rsidRDefault="00432362" w:rsidP="00432362">
            <w:pPr>
              <w:pStyle w:val="ListParagraph"/>
            </w:pPr>
          </w:p>
        </w:tc>
      </w:tr>
      <w:tr w:rsidR="00432362" w14:paraId="14B3DA92" w14:textId="77777777" w:rsidTr="00A905E6">
        <w:tc>
          <w:tcPr>
            <w:tcW w:w="4508" w:type="dxa"/>
          </w:tcPr>
          <w:p w14:paraId="2D41199C" w14:textId="0DC90114" w:rsidR="00432362" w:rsidRDefault="00FE19D7" w:rsidP="00FE19D7">
            <w:pPr>
              <w:pStyle w:val="ListParagraph"/>
              <w:numPr>
                <w:ilvl w:val="0"/>
                <w:numId w:val="10"/>
              </w:numPr>
            </w:pPr>
            <w:r>
              <w:t xml:space="preserve">Compare length, </w:t>
            </w:r>
            <w:proofErr w:type="gramStart"/>
            <w:r>
              <w:t>weight</w:t>
            </w:r>
            <w:proofErr w:type="gramEnd"/>
            <w:r>
              <w:t xml:space="preserve"> and capacity.</w:t>
            </w:r>
          </w:p>
        </w:tc>
        <w:tc>
          <w:tcPr>
            <w:tcW w:w="4508" w:type="dxa"/>
          </w:tcPr>
          <w:p w14:paraId="358043C0" w14:textId="481ACF3F" w:rsidR="00432362" w:rsidRPr="00432362" w:rsidRDefault="00432362" w:rsidP="00432362">
            <w:pPr>
              <w:jc w:val="center"/>
            </w:pPr>
            <w:r>
              <w:t>Mass and volume components</w:t>
            </w:r>
          </w:p>
        </w:tc>
      </w:tr>
      <w:tr w:rsidR="00432362" w14:paraId="5D4A63CA" w14:textId="77777777" w:rsidTr="00A905E6">
        <w:tc>
          <w:tcPr>
            <w:tcW w:w="4508" w:type="dxa"/>
          </w:tcPr>
          <w:p w14:paraId="574ED8B7" w14:textId="77777777" w:rsidR="00432362" w:rsidRDefault="00432362" w:rsidP="00432362"/>
        </w:tc>
        <w:tc>
          <w:tcPr>
            <w:tcW w:w="4508" w:type="dxa"/>
          </w:tcPr>
          <w:p w14:paraId="06DCBCF9" w14:textId="20B8374E" w:rsidR="00432362" w:rsidRPr="00432362" w:rsidRDefault="00432362" w:rsidP="00432362">
            <w:pPr>
              <w:rPr>
                <w:b/>
                <w:bCs/>
              </w:rPr>
            </w:pPr>
            <w:r>
              <w:rPr>
                <w:b/>
                <w:bCs/>
              </w:rPr>
              <w:t>Speak to Year 1 team about this</w:t>
            </w:r>
          </w:p>
        </w:tc>
      </w:tr>
    </w:tbl>
    <w:p w14:paraId="7D0B8C9F" w14:textId="77777777" w:rsidR="000D1CDD" w:rsidRDefault="000D1CDD"/>
    <w:sectPr w:rsidR="000D1C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A3FF2"/>
    <w:multiLevelType w:val="hybridMultilevel"/>
    <w:tmpl w:val="8A148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03345E"/>
    <w:multiLevelType w:val="hybridMultilevel"/>
    <w:tmpl w:val="E6747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3048C"/>
    <w:multiLevelType w:val="hybridMultilevel"/>
    <w:tmpl w:val="193C6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ED6737"/>
    <w:multiLevelType w:val="hybridMultilevel"/>
    <w:tmpl w:val="0CE27F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F755B0"/>
    <w:multiLevelType w:val="hybridMultilevel"/>
    <w:tmpl w:val="F51CE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15766"/>
    <w:multiLevelType w:val="hybridMultilevel"/>
    <w:tmpl w:val="42681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B47B64"/>
    <w:multiLevelType w:val="hybridMultilevel"/>
    <w:tmpl w:val="083C5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0"/>
  </w:num>
  <w:num w:numId="5">
    <w:abstractNumId w:val="2"/>
  </w:num>
  <w:num w:numId="6">
    <w:abstractNumId w:val="5"/>
  </w:num>
  <w:num w:numId="7">
    <w:abstractNumId w:val="6"/>
  </w:num>
  <w:num w:numId="8">
    <w:abstractNumId w:val="4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362"/>
    <w:rsid w:val="000D1CDD"/>
    <w:rsid w:val="00250FA4"/>
    <w:rsid w:val="00432362"/>
    <w:rsid w:val="00AE3691"/>
    <w:rsid w:val="00F61C0D"/>
    <w:rsid w:val="00FE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4FAB8"/>
  <w15:chartTrackingRefBased/>
  <w15:docId w15:val="{7A2C3D40-44A6-4F29-8733-CD847A6B4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3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2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Charlotte Vessey</cp:lastModifiedBy>
  <cp:revision>3</cp:revision>
  <dcterms:created xsi:type="dcterms:W3CDTF">2025-02-05T13:18:00Z</dcterms:created>
  <dcterms:modified xsi:type="dcterms:W3CDTF">2025-02-05T16:26:00Z</dcterms:modified>
</cp:coreProperties>
</file>