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4B13A345" w:rsidR="008A0D0F" w:rsidRDefault="006827F1" w:rsidP="008A0D0F">
            <w:pPr>
              <w:jc w:val="center"/>
            </w:pPr>
            <w:r>
              <w:t>Reception</w:t>
            </w:r>
            <w:r w:rsidR="008A0D0F">
              <w:t xml:space="preserve"> – </w:t>
            </w:r>
            <w:r w:rsidR="0053429D">
              <w:t>Summer</w:t>
            </w:r>
            <w:r w:rsidR="008A0D0F">
              <w:t xml:space="preserve"> Term Maths Planning</w:t>
            </w:r>
          </w:p>
        </w:tc>
      </w:tr>
      <w:tr w:rsidR="006827F1" w14:paraId="6BCD1EAA" w14:textId="77777777" w:rsidTr="002B381D">
        <w:tc>
          <w:tcPr>
            <w:tcW w:w="4508" w:type="dxa"/>
          </w:tcPr>
          <w:p w14:paraId="6A6C6E39" w14:textId="2FC3C573" w:rsidR="006827F1" w:rsidRPr="006827F1" w:rsidRDefault="006827F1" w:rsidP="008A0D0F">
            <w:pPr>
              <w:jc w:val="center"/>
              <w:rPr>
                <w:b/>
                <w:bCs/>
              </w:rPr>
            </w:pPr>
            <w:r w:rsidRPr="006827F1">
              <w:rPr>
                <w:b/>
                <w:bCs/>
              </w:rPr>
              <w:t>Reception</w:t>
            </w:r>
          </w:p>
        </w:tc>
        <w:tc>
          <w:tcPr>
            <w:tcW w:w="4508" w:type="dxa"/>
          </w:tcPr>
          <w:p w14:paraId="0628F1B3" w14:textId="48BF1DB7" w:rsidR="006827F1" w:rsidRPr="006827F1" w:rsidRDefault="006827F1" w:rsidP="008A0D0F">
            <w:pPr>
              <w:jc w:val="center"/>
              <w:rPr>
                <w:b/>
                <w:bCs/>
              </w:rPr>
            </w:pPr>
            <w:r w:rsidRPr="006827F1">
              <w:rPr>
                <w:b/>
                <w:bCs/>
              </w:rPr>
              <w:t>Year 1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5FAACFE6" w14:textId="77777777" w:rsidR="00EA6116" w:rsidRDefault="00EA6116" w:rsidP="008A0D0F">
            <w:pPr>
              <w:jc w:val="center"/>
              <w:rPr>
                <w:b/>
                <w:bCs/>
              </w:rPr>
            </w:pPr>
          </w:p>
          <w:p w14:paraId="2B221E47" w14:textId="7867EBDA" w:rsidR="00EA6116" w:rsidRPr="00EA6116" w:rsidRDefault="00EA6116" w:rsidP="008A0D0F">
            <w:pPr>
              <w:jc w:val="center"/>
              <w:rPr>
                <w:b/>
                <w:bCs/>
                <w:highlight w:val="yellow"/>
              </w:rPr>
            </w:pPr>
            <w:r w:rsidRPr="00EA6116">
              <w:rPr>
                <w:b/>
                <w:bCs/>
                <w:highlight w:val="yellow"/>
              </w:rPr>
              <w:t xml:space="preserve">Count in 2, 5, 10 </w:t>
            </w:r>
          </w:p>
          <w:p w14:paraId="4A6B4597" w14:textId="36F68A3D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556C5D35" w14:textId="7060BE23" w:rsidR="008A0D0F" w:rsidRDefault="00EA6116" w:rsidP="008A0D0F">
            <w:pPr>
              <w:jc w:val="center"/>
            </w:pPr>
            <w:r>
              <w:t>- Count beyond 10</w:t>
            </w:r>
            <w:r>
              <w:br/>
              <w:t>- Verbally count in ones</w:t>
            </w:r>
            <w:r>
              <w:br/>
              <w:t>- Continue, copy and create repeating patterns</w:t>
            </w:r>
          </w:p>
          <w:p w14:paraId="41F50CED" w14:textId="77777777" w:rsidR="00EA6116" w:rsidRDefault="00EA6116" w:rsidP="008A0D0F">
            <w:pPr>
              <w:jc w:val="center"/>
            </w:pPr>
            <w:r>
              <w:t>- Explore the composition of numbers up to 10</w:t>
            </w:r>
          </w:p>
          <w:p w14:paraId="5173F69E" w14:textId="077CFE05" w:rsidR="00EA6116" w:rsidRDefault="00EA6116" w:rsidP="008A0D0F">
            <w:pPr>
              <w:jc w:val="center"/>
            </w:pPr>
          </w:p>
          <w:p w14:paraId="6129B1DF" w14:textId="4B0E6DFE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56689C9D" w14:textId="77777777" w:rsidR="00EA6116" w:rsidRDefault="00EA6116" w:rsidP="008A0D0F">
            <w:pPr>
              <w:jc w:val="center"/>
            </w:pPr>
            <w:r>
              <w:rPr>
                <w:rStyle w:val="Strong"/>
              </w:rPr>
              <w:t>Numerical Patterns</w:t>
            </w:r>
            <w:r>
              <w:t>:</w:t>
            </w:r>
            <w:r>
              <w:br/>
              <w:t>– Verbally count beyond 20, recognising the pattern of the counting system</w:t>
            </w:r>
          </w:p>
          <w:p w14:paraId="5860779A" w14:textId="77777777" w:rsidR="00EA6116" w:rsidRPr="00EA6116" w:rsidRDefault="00EA6116" w:rsidP="008A0D0F">
            <w:pPr>
              <w:jc w:val="center"/>
              <w:rPr>
                <w:highlight w:val="yellow"/>
              </w:rPr>
            </w:pPr>
          </w:p>
          <w:p w14:paraId="2D85963A" w14:textId="77777777" w:rsidR="00EA6116" w:rsidRPr="00EA6116" w:rsidRDefault="00EA6116" w:rsidP="008A0D0F">
            <w:pPr>
              <w:jc w:val="center"/>
              <w:rPr>
                <w:b/>
                <w:bCs/>
                <w:highlight w:val="yellow"/>
              </w:rPr>
            </w:pPr>
            <w:r w:rsidRPr="00EA6116">
              <w:rPr>
                <w:b/>
                <w:bCs/>
                <w:highlight w:val="yellow"/>
              </w:rPr>
              <w:t>Make arrays</w:t>
            </w:r>
          </w:p>
          <w:p w14:paraId="13D0F688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6F98DB20" w14:textId="77777777" w:rsidR="00EA6116" w:rsidRDefault="00EA6116" w:rsidP="008A0D0F">
            <w:pPr>
              <w:jc w:val="center"/>
            </w:pPr>
            <w:r>
              <w:t>- Explore patterns and structure with resources like Numicon, tens frames, blocks</w:t>
            </w:r>
          </w:p>
          <w:p w14:paraId="5B06A34C" w14:textId="77777777" w:rsidR="00EA6116" w:rsidRDefault="00EA6116" w:rsidP="008A0D0F">
            <w:pPr>
              <w:jc w:val="center"/>
            </w:pPr>
            <w:r>
              <w:t>- Use real objects to build understanding of repeated structures (</w:t>
            </w:r>
            <w:proofErr w:type="gramStart"/>
            <w:r>
              <w:t>e.g.</w:t>
            </w:r>
            <w:proofErr w:type="gramEnd"/>
            <w:r>
              <w:t xml:space="preserve"> rows, towers, groups)</w:t>
            </w:r>
          </w:p>
          <w:p w14:paraId="0733D534" w14:textId="77777777" w:rsidR="00EA6116" w:rsidRDefault="00EA6116" w:rsidP="008A0D0F">
            <w:pPr>
              <w:jc w:val="center"/>
            </w:pPr>
          </w:p>
          <w:p w14:paraId="265C1300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27CAA291" w14:textId="77777777" w:rsidR="00EA6116" w:rsidRDefault="00EA6116" w:rsidP="008A0D0F">
            <w:pPr>
              <w:jc w:val="center"/>
            </w:pPr>
            <w:r>
              <w:rPr>
                <w:rStyle w:val="Strong"/>
              </w:rPr>
              <w:t>Numerical Patterns</w:t>
            </w:r>
            <w:r>
              <w:t>:</w:t>
            </w:r>
            <w:r>
              <w:br/>
              <w:t>– Automatically recall number bonds up to 5 and some to 10</w:t>
            </w:r>
            <w:r>
              <w:br/>
              <w:t>– Explore odd and even</w:t>
            </w:r>
          </w:p>
          <w:p w14:paraId="49A445F1" w14:textId="77777777" w:rsidR="00EA6116" w:rsidRDefault="00EA6116" w:rsidP="008A0D0F">
            <w:pPr>
              <w:jc w:val="center"/>
            </w:pPr>
          </w:p>
          <w:p w14:paraId="4F1CE466" w14:textId="77777777" w:rsidR="00EA6116" w:rsidRPr="00EA6116" w:rsidRDefault="00EA6116" w:rsidP="008A0D0F">
            <w:pPr>
              <w:jc w:val="center"/>
              <w:rPr>
                <w:b/>
                <w:bCs/>
                <w:highlight w:val="yellow"/>
              </w:rPr>
            </w:pPr>
            <w:r w:rsidRPr="00EA6116">
              <w:rPr>
                <w:b/>
                <w:bCs/>
                <w:highlight w:val="yellow"/>
              </w:rPr>
              <w:t>Make equal groups – grouping</w:t>
            </w:r>
          </w:p>
          <w:p w14:paraId="3A59B130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38F2DC43" w14:textId="77777777" w:rsidR="00EA6116" w:rsidRDefault="00EA6116" w:rsidP="008A0D0F">
            <w:pPr>
              <w:jc w:val="center"/>
            </w:pPr>
            <w:r>
              <w:t>- Share and group using real objects in play and problem-solving</w:t>
            </w:r>
          </w:p>
          <w:p w14:paraId="7518C179" w14:textId="77777777" w:rsidR="00EA6116" w:rsidRDefault="00EA6116" w:rsidP="008A0D0F">
            <w:pPr>
              <w:jc w:val="center"/>
            </w:pPr>
            <w:r>
              <w:t>- Understand the ‘how many in each group’ question in real-life contexts</w:t>
            </w:r>
          </w:p>
          <w:p w14:paraId="4BB989DD" w14:textId="77777777" w:rsidR="00EA6116" w:rsidRDefault="00EA6116" w:rsidP="008A0D0F">
            <w:pPr>
              <w:jc w:val="center"/>
            </w:pPr>
          </w:p>
          <w:p w14:paraId="37D218D1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4D178580" w14:textId="77777777" w:rsidR="00EA6116" w:rsidRDefault="00EA6116" w:rsidP="008A0D0F">
            <w:pPr>
              <w:jc w:val="center"/>
            </w:pPr>
            <w:r>
              <w:rPr>
                <w:rStyle w:val="Strong"/>
              </w:rPr>
              <w:t>Numerical Patterns</w:t>
            </w:r>
            <w:r>
              <w:t>:</w:t>
            </w:r>
            <w:r>
              <w:br/>
              <w:t>– Compare quantities up to 10 in different contexts, recognising when they are equal or not</w:t>
            </w:r>
          </w:p>
          <w:p w14:paraId="56E88C87" w14:textId="77777777" w:rsidR="00EA6116" w:rsidRDefault="00EA6116" w:rsidP="008A0D0F">
            <w:pPr>
              <w:jc w:val="center"/>
            </w:pPr>
          </w:p>
          <w:p w14:paraId="5F1F99B2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Make equal groups – sharing</w:t>
            </w:r>
          </w:p>
          <w:p w14:paraId="12953A94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54C09C10" w14:textId="77777777" w:rsidR="00EA6116" w:rsidRDefault="00EA6116" w:rsidP="008A0D0F">
            <w:pPr>
              <w:jc w:val="center"/>
            </w:pPr>
            <w:r>
              <w:t>- Distribute objects fairly and use early division language ("everyone gets...")</w:t>
            </w:r>
          </w:p>
          <w:p w14:paraId="57C61C70" w14:textId="77777777" w:rsidR="00EA6116" w:rsidRDefault="00EA6116" w:rsidP="008A0D0F">
            <w:pPr>
              <w:jc w:val="center"/>
            </w:pPr>
          </w:p>
          <w:p w14:paraId="4BDC6A5D" w14:textId="77777777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5832D2E4" w14:textId="77777777" w:rsidR="00EA6116" w:rsidRDefault="00EA6116" w:rsidP="00EA6116">
            <w:pPr>
              <w:jc w:val="center"/>
            </w:pPr>
            <w:r>
              <w:rPr>
                <w:rStyle w:val="Strong"/>
              </w:rPr>
              <w:t>Numerical Patterns</w:t>
            </w:r>
            <w:r>
              <w:t>:</w:t>
            </w:r>
            <w:r>
              <w:br/>
              <w:t>– Explore and represent patterns, including those involving quantities and numbers</w:t>
            </w:r>
          </w:p>
          <w:p w14:paraId="00212C75" w14:textId="0BBFCD47" w:rsidR="00EA6116" w:rsidRDefault="00EA6116" w:rsidP="00EA6116">
            <w:pPr>
              <w:jc w:val="center"/>
            </w:pP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5054ECDD" w14:textId="0E41D7A9" w:rsidR="00444849" w:rsidRPr="005D10E7" w:rsidRDefault="0053429D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in 2s</w:t>
            </w:r>
          </w:p>
          <w:p w14:paraId="0EFB35A8" w14:textId="585114A7" w:rsidR="0053429D" w:rsidRPr="005D10E7" w:rsidRDefault="0053429D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in 10s</w:t>
            </w:r>
          </w:p>
          <w:p w14:paraId="39923332" w14:textId="38AFA178" w:rsidR="0053429D" w:rsidRPr="005D10E7" w:rsidRDefault="0053429D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in 5s</w:t>
            </w:r>
          </w:p>
          <w:p w14:paraId="44D2464B" w14:textId="25289822" w:rsidR="0053429D" w:rsidRPr="0053429D" w:rsidRDefault="0053429D" w:rsidP="008A0D0F">
            <w:pPr>
              <w:pStyle w:val="ListParagraph"/>
              <w:numPr>
                <w:ilvl w:val="0"/>
                <w:numId w:val="2"/>
              </w:numPr>
            </w:pPr>
            <w:r w:rsidRPr="0053429D">
              <w:t>Make arrays</w:t>
            </w:r>
          </w:p>
          <w:p w14:paraId="21611CDB" w14:textId="4967468D" w:rsidR="0053429D" w:rsidRPr="0053429D" w:rsidRDefault="0053429D" w:rsidP="008A0D0F">
            <w:pPr>
              <w:pStyle w:val="ListParagraph"/>
              <w:numPr>
                <w:ilvl w:val="0"/>
                <w:numId w:val="2"/>
              </w:numPr>
            </w:pPr>
            <w:r w:rsidRPr="0053429D">
              <w:t>Make equal groups – grouping</w:t>
            </w:r>
          </w:p>
          <w:p w14:paraId="40FA80F4" w14:textId="62BF414F" w:rsidR="0053429D" w:rsidRPr="0053429D" w:rsidRDefault="0053429D" w:rsidP="008A0D0F">
            <w:pPr>
              <w:pStyle w:val="ListParagraph"/>
              <w:numPr>
                <w:ilvl w:val="0"/>
                <w:numId w:val="2"/>
              </w:numPr>
            </w:pPr>
            <w:r w:rsidRPr="0053429D">
              <w:t>Make equal groups - sharing</w:t>
            </w:r>
          </w:p>
          <w:p w14:paraId="53FDC5A7" w14:textId="31F55268" w:rsidR="008A0D0F" w:rsidRPr="0053429D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696204D8" w14:textId="4803324E" w:rsidR="00EA6116" w:rsidRPr="00EA6116" w:rsidRDefault="00EA6116" w:rsidP="008A0D0F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lastRenderedPageBreak/>
              <w:t>Recognise a half of an object or shape</w:t>
            </w:r>
          </w:p>
          <w:p w14:paraId="04C0462B" w14:textId="77777777" w:rsid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54B171F1" w14:textId="3F8BC8D6" w:rsidR="00EA6116" w:rsidRDefault="00EA6116" w:rsidP="00EA6116">
            <w:pPr>
              <w:jc w:val="center"/>
              <w:rPr>
                <w:rStyle w:val="Strong"/>
              </w:rPr>
            </w:pPr>
            <w:r>
              <w:t xml:space="preserve">- Solve problems including </w:t>
            </w:r>
            <w:r>
              <w:rPr>
                <w:rStyle w:val="Strong"/>
              </w:rPr>
              <w:t>doubling and halving</w:t>
            </w:r>
          </w:p>
          <w:p w14:paraId="70A485B8" w14:textId="192E6722" w:rsidR="00EA6116" w:rsidRDefault="00EA6116" w:rsidP="00EA6116">
            <w:pPr>
              <w:jc w:val="center"/>
              <w:rPr>
                <w:rStyle w:val="Strong"/>
              </w:rPr>
            </w:pPr>
            <w:r>
              <w:t xml:space="preserve">- Use </w:t>
            </w:r>
            <w:r>
              <w:rPr>
                <w:rStyle w:val="Strong"/>
              </w:rPr>
              <w:t>mathematical language</w:t>
            </w:r>
            <w:r>
              <w:t xml:space="preserve"> to describe shape and space</w:t>
            </w:r>
          </w:p>
          <w:p w14:paraId="11D22509" w14:textId="77777777" w:rsidR="00EA6116" w:rsidRDefault="00EA6116" w:rsidP="00EA6116">
            <w:pPr>
              <w:jc w:val="center"/>
              <w:rPr>
                <w:rStyle w:val="Strong"/>
              </w:rPr>
            </w:pPr>
          </w:p>
          <w:p w14:paraId="3A25D89C" w14:textId="77777777" w:rsidR="00EA6116" w:rsidRDefault="00EA6116" w:rsidP="00EA6116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ELG</w:t>
            </w:r>
          </w:p>
          <w:p w14:paraId="2ADF6BB3" w14:textId="77777777" w:rsidR="00EA6116" w:rsidRDefault="00EA6116" w:rsidP="00EA6116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Numerical Patterns</w:t>
            </w:r>
            <w:r>
              <w:t>:</w:t>
            </w:r>
            <w:r>
              <w:br/>
              <w:t xml:space="preserve">– Explore and represent patterns, including </w:t>
            </w:r>
            <w:r>
              <w:rPr>
                <w:rStyle w:val="Strong"/>
              </w:rPr>
              <w:t>evens and odds</w:t>
            </w:r>
            <w:r>
              <w:t xml:space="preserve">, </w:t>
            </w:r>
            <w:r>
              <w:rPr>
                <w:rStyle w:val="Strong"/>
              </w:rPr>
              <w:t>double facts</w:t>
            </w:r>
          </w:p>
          <w:p w14:paraId="4C785619" w14:textId="4C8C0645" w:rsidR="00EA6116" w:rsidRDefault="00EA6116" w:rsidP="00EA6116">
            <w:pPr>
              <w:jc w:val="center"/>
            </w:pPr>
            <w:r>
              <w:rPr>
                <w:rStyle w:val="Strong"/>
              </w:rPr>
              <w:t>Shape, Space and Measures</w:t>
            </w:r>
            <w:r>
              <w:t xml:space="preserve"> (non-statutory):</w:t>
            </w:r>
            <w:r>
              <w:br/>
              <w:t>– Use informal language like "half", "split", "share"</w:t>
            </w:r>
          </w:p>
          <w:p w14:paraId="32D96CB2" w14:textId="5A2BA428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574574E9" w14:textId="78CB17DC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Find a half of an object or shape</w:t>
            </w:r>
          </w:p>
          <w:p w14:paraId="225F3B13" w14:textId="38371DEB" w:rsidR="00EA6116" w:rsidRPr="00EA6116" w:rsidRDefault="00EA6116" w:rsidP="00EA6116">
            <w:pPr>
              <w:jc w:val="center"/>
              <w:rPr>
                <w:rStyle w:val="Strong"/>
              </w:rPr>
            </w:pPr>
            <w:r w:rsidRPr="00EA6116">
              <w:rPr>
                <w:rStyle w:val="Strong"/>
              </w:rPr>
              <w:t>DM</w:t>
            </w:r>
          </w:p>
          <w:p w14:paraId="35839EC8" w14:textId="342DD2D3" w:rsidR="00EA6116" w:rsidRDefault="00EA6116" w:rsidP="00EA6116">
            <w:pPr>
              <w:jc w:val="center"/>
              <w:rPr>
                <w:rStyle w:val="Strong"/>
              </w:rPr>
            </w:pPr>
            <w:r>
              <w:t>- Use resources (</w:t>
            </w:r>
            <w:proofErr w:type="gramStart"/>
            <w:r>
              <w:t>e.g.</w:t>
            </w:r>
            <w:proofErr w:type="gramEnd"/>
            <w:r>
              <w:t xml:space="preserve"> cutting paper, folding shapes, slicing playdough) to </w:t>
            </w:r>
            <w:r>
              <w:rPr>
                <w:rStyle w:val="Strong"/>
              </w:rPr>
              <w:t>physically halve shapes</w:t>
            </w:r>
          </w:p>
          <w:p w14:paraId="5CFDA9C3" w14:textId="0A669820" w:rsidR="00EA6116" w:rsidRDefault="00EA6116" w:rsidP="00EA6116">
            <w:pPr>
              <w:jc w:val="center"/>
              <w:rPr>
                <w:rStyle w:val="Strong"/>
              </w:rPr>
            </w:pPr>
          </w:p>
          <w:p w14:paraId="1CE6C7E3" w14:textId="3957B395" w:rsidR="00EA6116" w:rsidRDefault="00EA6116" w:rsidP="00EA6116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ELG</w:t>
            </w:r>
          </w:p>
          <w:p w14:paraId="74911B1D" w14:textId="3EA180F9" w:rsidR="00EA6116" w:rsidRDefault="00EA6116" w:rsidP="00EA6116">
            <w:pPr>
              <w:jc w:val="center"/>
              <w:rPr>
                <w:rStyle w:val="Strong"/>
              </w:rPr>
            </w:pPr>
            <w:r>
              <w:t xml:space="preserve">ELGs do not specify fractions, but activities support </w:t>
            </w:r>
            <w:r>
              <w:rPr>
                <w:rStyle w:val="Strong"/>
              </w:rPr>
              <w:t>spatial reasoning and partitioning</w:t>
            </w:r>
          </w:p>
          <w:p w14:paraId="54DDA7BF" w14:textId="56793BAD" w:rsidR="00EA6116" w:rsidRDefault="00EA6116" w:rsidP="00EA6116">
            <w:pPr>
              <w:jc w:val="center"/>
              <w:rPr>
                <w:rStyle w:val="Strong"/>
              </w:rPr>
            </w:pPr>
          </w:p>
          <w:p w14:paraId="03F34E44" w14:textId="508275CD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Recognise a half of a quantity</w:t>
            </w:r>
          </w:p>
          <w:p w14:paraId="37EE132A" w14:textId="11417BC3" w:rsidR="00EA6116" w:rsidRPr="00EA6116" w:rsidRDefault="00EA6116" w:rsidP="00EA6116">
            <w:pPr>
              <w:jc w:val="center"/>
              <w:rPr>
                <w:rStyle w:val="Strong"/>
              </w:rPr>
            </w:pPr>
            <w:r w:rsidRPr="00EA6116">
              <w:rPr>
                <w:rStyle w:val="Strong"/>
              </w:rPr>
              <w:t>DM</w:t>
            </w:r>
          </w:p>
          <w:p w14:paraId="18359446" w14:textId="671DEEA2" w:rsidR="00EA6116" w:rsidRDefault="00EA6116" w:rsidP="00EA6116">
            <w:pPr>
              <w:jc w:val="center"/>
            </w:pPr>
            <w:r>
              <w:t xml:space="preserve">- Share quantities into </w:t>
            </w:r>
            <w:r>
              <w:rPr>
                <w:rStyle w:val="Strong"/>
              </w:rPr>
              <w:t>two equal groups</w:t>
            </w:r>
            <w:r>
              <w:t xml:space="preserve"> in practical contexts</w:t>
            </w:r>
          </w:p>
          <w:p w14:paraId="0258A4C8" w14:textId="1DB63DA9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73684E4A" w14:textId="36EBB761" w:rsidR="00EA6116" w:rsidRPr="00EA6116" w:rsidRDefault="00EA6116" w:rsidP="00EA6116">
            <w:pPr>
              <w:jc w:val="center"/>
              <w:rPr>
                <w:rStyle w:val="Strong"/>
              </w:rPr>
            </w:pPr>
            <w:r w:rsidRPr="00EA6116">
              <w:rPr>
                <w:rStyle w:val="Strong"/>
              </w:rPr>
              <w:t>ELG</w:t>
            </w:r>
          </w:p>
          <w:p w14:paraId="0BE6DCCF" w14:textId="0C3A5C81" w:rsidR="00EA6116" w:rsidRDefault="00EA6116" w:rsidP="00EA6116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Numerical Patterns</w:t>
            </w:r>
            <w:r>
              <w:t>:</w:t>
            </w:r>
            <w:r>
              <w:br/>
              <w:t xml:space="preserve">– Understand how quantities can be </w:t>
            </w:r>
            <w:r>
              <w:rPr>
                <w:rStyle w:val="Strong"/>
              </w:rPr>
              <w:t>distributed equally</w:t>
            </w:r>
          </w:p>
          <w:p w14:paraId="35FB67FA" w14:textId="08D0B49F" w:rsidR="00EA6116" w:rsidRDefault="00EA6116" w:rsidP="00EA6116">
            <w:pPr>
              <w:jc w:val="center"/>
              <w:rPr>
                <w:rStyle w:val="Strong"/>
              </w:rPr>
            </w:pPr>
          </w:p>
          <w:p w14:paraId="49ADE039" w14:textId="569D8F0E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Find a half of a quantity</w:t>
            </w:r>
          </w:p>
          <w:p w14:paraId="7585E9AB" w14:textId="00AA8B5F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29B170A3" w14:textId="76D8951D" w:rsidR="00EA6116" w:rsidRDefault="00EA6116" w:rsidP="00EA6116">
            <w:pPr>
              <w:jc w:val="center"/>
            </w:pPr>
            <w:r>
              <w:t>- Engage in snack/play sharing scenarios — “give half to your friend”</w:t>
            </w:r>
          </w:p>
          <w:p w14:paraId="6DDD5EE9" w14:textId="608F07B4" w:rsidR="00EA6116" w:rsidRDefault="00EA6116" w:rsidP="00EA6116">
            <w:pPr>
              <w:jc w:val="center"/>
            </w:pPr>
          </w:p>
          <w:p w14:paraId="6A27765B" w14:textId="6490DEAE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24BBAD80" w14:textId="16B3163D" w:rsidR="00EA6116" w:rsidRDefault="00EA6116" w:rsidP="00EA6116">
            <w:pPr>
              <w:jc w:val="center"/>
            </w:pPr>
            <w:r>
              <w:t>ELG (Number): Develop understanding of part-whole relationships and number composition</w:t>
            </w:r>
          </w:p>
          <w:p w14:paraId="6F68CDD7" w14:textId="22ADAD57" w:rsidR="00EA6116" w:rsidRDefault="00EA6116" w:rsidP="00EA6116">
            <w:pPr>
              <w:jc w:val="center"/>
            </w:pPr>
          </w:p>
          <w:p w14:paraId="7BDF9C5F" w14:textId="293BC6F6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Recognise a quarter of an object or shape</w:t>
            </w:r>
          </w:p>
          <w:p w14:paraId="2C4366B6" w14:textId="05B579F0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1E1394CD" w14:textId="64E701B9" w:rsidR="00EA6116" w:rsidRDefault="00EA6116" w:rsidP="00EA6116">
            <w:pPr>
              <w:jc w:val="center"/>
            </w:pPr>
            <w:r>
              <w:t xml:space="preserve">- Use shapes and objects to explore </w:t>
            </w:r>
            <w:r>
              <w:rPr>
                <w:rStyle w:val="Strong"/>
              </w:rPr>
              <w:t>splitting into four parts</w:t>
            </w:r>
            <w:r>
              <w:t xml:space="preserve"> during play (</w:t>
            </w:r>
            <w:proofErr w:type="gramStart"/>
            <w:r>
              <w:t>e.g.</w:t>
            </w:r>
            <w:proofErr w:type="gramEnd"/>
            <w:r>
              <w:t xml:space="preserve"> cutting toast)</w:t>
            </w:r>
          </w:p>
          <w:p w14:paraId="0D39F4FF" w14:textId="6EC82762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0F9BC6BA" w14:textId="6623853D" w:rsidR="00EA6116" w:rsidRDefault="00EA6116" w:rsidP="00EA6116">
            <w:pPr>
              <w:jc w:val="center"/>
              <w:rPr>
                <w:rStyle w:val="Strong"/>
              </w:rPr>
            </w:pPr>
          </w:p>
          <w:p w14:paraId="7BBB73C9" w14:textId="77777777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41A62F14" w14:textId="0B1AC39D" w:rsidR="00EA6116" w:rsidRDefault="00EA6116" w:rsidP="00EA6116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lastRenderedPageBreak/>
              <w:t>ELG</w:t>
            </w:r>
          </w:p>
          <w:p w14:paraId="1CCF2751" w14:textId="6155E52C" w:rsidR="00EA6116" w:rsidRDefault="00EA6116" w:rsidP="00EA6116">
            <w:pPr>
              <w:jc w:val="center"/>
            </w:pPr>
            <w:r>
              <w:t>As above: though not named explicitly, children develop these ideas through spatial and quantity exploration</w:t>
            </w:r>
          </w:p>
          <w:p w14:paraId="3745AC44" w14:textId="06EE7A08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05CC49C5" w14:textId="4BDBFEEF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Find a quarter of an object or shape</w:t>
            </w:r>
          </w:p>
          <w:p w14:paraId="51CFFB3A" w14:textId="0867EB84" w:rsidR="00EA6116" w:rsidRPr="00EA6116" w:rsidRDefault="00EA6116" w:rsidP="00EA6116">
            <w:pPr>
              <w:jc w:val="center"/>
              <w:rPr>
                <w:rStyle w:val="Strong"/>
              </w:rPr>
            </w:pPr>
            <w:r w:rsidRPr="00EA6116">
              <w:rPr>
                <w:rStyle w:val="Strong"/>
              </w:rPr>
              <w:t>DM</w:t>
            </w:r>
          </w:p>
          <w:p w14:paraId="15C2CE85" w14:textId="35C34CED" w:rsidR="00EA6116" w:rsidRDefault="00EA6116" w:rsidP="00EA6116">
            <w:pPr>
              <w:jc w:val="center"/>
            </w:pPr>
            <w:r>
              <w:t xml:space="preserve">- Use folding or dividing into four </w:t>
            </w:r>
            <w:r>
              <w:rPr>
                <w:rStyle w:val="Strong"/>
              </w:rPr>
              <w:t>equal</w:t>
            </w:r>
            <w:r>
              <w:t xml:space="preserve"> parts with practical resources</w:t>
            </w:r>
          </w:p>
          <w:p w14:paraId="206AFFB5" w14:textId="43E093E7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1996D3E5" w14:textId="60463C93" w:rsidR="00EA6116" w:rsidRDefault="00EA6116" w:rsidP="00EA6116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ELG</w:t>
            </w:r>
          </w:p>
          <w:p w14:paraId="018EC12D" w14:textId="2711F2F9" w:rsidR="00EA6116" w:rsidRDefault="00EA6116" w:rsidP="00EA6116">
            <w:pPr>
              <w:jc w:val="center"/>
            </w:pPr>
            <w:r>
              <w:t>ELG (Numerical Patterns): Foundation for equal grouping and part-whole thinking</w:t>
            </w:r>
          </w:p>
          <w:p w14:paraId="76A30442" w14:textId="66E754F4" w:rsidR="00EA6116" w:rsidRDefault="00EA6116" w:rsidP="00EA6116">
            <w:pPr>
              <w:jc w:val="center"/>
              <w:rPr>
                <w:rStyle w:val="Strong"/>
                <w:b w:val="0"/>
                <w:bCs w:val="0"/>
              </w:rPr>
            </w:pPr>
          </w:p>
          <w:p w14:paraId="53B313F1" w14:textId="4A8E0E59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Recognise a quarter of a quantity</w:t>
            </w:r>
          </w:p>
          <w:p w14:paraId="46C936E3" w14:textId="5962BFB9" w:rsidR="00EA6116" w:rsidRPr="00EA6116" w:rsidRDefault="00EA6116" w:rsidP="00EA6116">
            <w:pPr>
              <w:jc w:val="center"/>
              <w:rPr>
                <w:rStyle w:val="Strong"/>
              </w:rPr>
            </w:pPr>
            <w:r w:rsidRPr="00EA6116">
              <w:rPr>
                <w:rStyle w:val="Strong"/>
              </w:rPr>
              <w:t>DM</w:t>
            </w:r>
          </w:p>
          <w:p w14:paraId="6A1B3D26" w14:textId="77777777" w:rsidR="00EA6116" w:rsidRDefault="00EA6116" w:rsidP="00EA6116">
            <w:pPr>
              <w:jc w:val="center"/>
            </w:pPr>
            <w:r>
              <w:t xml:space="preserve">- Explore </w:t>
            </w:r>
            <w:r>
              <w:rPr>
                <w:rStyle w:val="Strong"/>
              </w:rPr>
              <w:t>fair sharing</w:t>
            </w:r>
            <w:r>
              <w:t xml:space="preserve"> between 4 people using physical objects</w:t>
            </w:r>
          </w:p>
          <w:p w14:paraId="23AD248D" w14:textId="77777777" w:rsidR="00EA6116" w:rsidRDefault="00EA6116" w:rsidP="00EA6116">
            <w:pPr>
              <w:jc w:val="center"/>
              <w:rPr>
                <w:b/>
                <w:bCs/>
              </w:rPr>
            </w:pPr>
          </w:p>
          <w:p w14:paraId="20DEAFCC" w14:textId="77777777" w:rsidR="00EA6116" w:rsidRDefault="00EA6116" w:rsidP="00EA61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ELG</w:t>
            </w:r>
          </w:p>
          <w:p w14:paraId="57B77936" w14:textId="77777777" w:rsidR="00EA6116" w:rsidRDefault="00EA6116" w:rsidP="00EA6116">
            <w:pPr>
              <w:jc w:val="center"/>
            </w:pPr>
            <w:r>
              <w:t xml:space="preserve">ELG (Numerical Patterns): Understand and explore </w:t>
            </w:r>
            <w:r>
              <w:rPr>
                <w:rStyle w:val="Strong"/>
              </w:rPr>
              <w:t>distribution</w:t>
            </w:r>
            <w:r>
              <w:t xml:space="preserve"> in equal parts</w:t>
            </w:r>
          </w:p>
          <w:p w14:paraId="294A3803" w14:textId="77777777" w:rsidR="00EA6116" w:rsidRDefault="00EA6116" w:rsidP="00EA6116">
            <w:pPr>
              <w:jc w:val="center"/>
              <w:rPr>
                <w:b/>
                <w:bCs/>
              </w:rPr>
            </w:pPr>
          </w:p>
          <w:p w14:paraId="6C19E70D" w14:textId="77777777" w:rsidR="00EA6116" w:rsidRPr="00EA6116" w:rsidRDefault="00EA6116" w:rsidP="00EA6116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Find a quarter of a quantity</w:t>
            </w:r>
          </w:p>
          <w:p w14:paraId="5A850FEC" w14:textId="77777777" w:rsidR="00EA6116" w:rsidRDefault="00EA6116" w:rsidP="00EA61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DM</w:t>
            </w:r>
          </w:p>
          <w:p w14:paraId="22D2A149" w14:textId="057746E1" w:rsidR="00EA6116" w:rsidRDefault="00EA6116" w:rsidP="00EA6116">
            <w:pPr>
              <w:jc w:val="center"/>
            </w:pPr>
            <w:r>
              <w:t>- Share 8 teddies between 4 children — “how many each?”</w:t>
            </w:r>
          </w:p>
          <w:p w14:paraId="4BE6C6A2" w14:textId="0A200DD0" w:rsidR="00EA6116" w:rsidRDefault="00EA6116" w:rsidP="00EA6116">
            <w:pPr>
              <w:jc w:val="center"/>
              <w:rPr>
                <w:b/>
                <w:bCs/>
              </w:rPr>
            </w:pPr>
          </w:p>
          <w:p w14:paraId="0ABE94D2" w14:textId="2D1A8B14" w:rsidR="00EA6116" w:rsidRDefault="00EA6116" w:rsidP="00EA61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ELG</w:t>
            </w:r>
          </w:p>
          <w:p w14:paraId="2B451F2D" w14:textId="0DDF06FD" w:rsidR="00EA6116" w:rsidRDefault="00EA6116" w:rsidP="00EA6116">
            <w:pPr>
              <w:jc w:val="center"/>
              <w:rPr>
                <w:b/>
                <w:bCs/>
              </w:rPr>
            </w:pPr>
            <w:r>
              <w:t xml:space="preserve">ELG (Numerical Patterns): Supports </w:t>
            </w:r>
            <w:r>
              <w:rPr>
                <w:rStyle w:val="Strong"/>
              </w:rPr>
              <w:t>grouping and sharing</w:t>
            </w:r>
            <w:r>
              <w:t xml:space="preserve"> with increasingly complex numbers</w:t>
            </w:r>
          </w:p>
          <w:p w14:paraId="24B2B827" w14:textId="3DC0A6FA" w:rsidR="00EA6116" w:rsidRPr="00EA6116" w:rsidRDefault="00EA6116" w:rsidP="00EA6116">
            <w:pPr>
              <w:jc w:val="center"/>
              <w:rPr>
                <w:b/>
                <w:bCs/>
              </w:rPr>
            </w:pPr>
          </w:p>
        </w:tc>
        <w:tc>
          <w:tcPr>
            <w:tcW w:w="4508" w:type="dxa"/>
          </w:tcPr>
          <w:p w14:paraId="774F771F" w14:textId="1097ABE8" w:rsidR="008A0D0F" w:rsidRPr="0053429D" w:rsidRDefault="008A0D0F" w:rsidP="008A0D0F">
            <w:pPr>
              <w:jc w:val="center"/>
            </w:pPr>
            <w:r w:rsidRPr="0053429D">
              <w:lastRenderedPageBreak/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557A3DEB" w14:textId="77777777" w:rsidR="00444849" w:rsidRDefault="0053429D" w:rsidP="008A0D0F">
            <w:pPr>
              <w:pStyle w:val="ListParagraph"/>
              <w:numPr>
                <w:ilvl w:val="0"/>
                <w:numId w:val="3"/>
              </w:numPr>
            </w:pPr>
            <w:r>
              <w:t>Recognise a half of an object or shape</w:t>
            </w:r>
          </w:p>
          <w:p w14:paraId="4FC551E1" w14:textId="77777777" w:rsidR="0053429D" w:rsidRDefault="0053429D" w:rsidP="008A0D0F">
            <w:pPr>
              <w:pStyle w:val="ListParagraph"/>
              <w:numPr>
                <w:ilvl w:val="0"/>
                <w:numId w:val="3"/>
              </w:numPr>
            </w:pPr>
            <w:r>
              <w:t>Find a half of an object or shape</w:t>
            </w:r>
          </w:p>
          <w:p w14:paraId="4133191D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Recognise a half of a quantity</w:t>
            </w:r>
          </w:p>
          <w:p w14:paraId="3784B138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Find a half of a quantity</w:t>
            </w:r>
          </w:p>
          <w:p w14:paraId="059FC80A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Recognise a quarter of an object or shape</w:t>
            </w:r>
          </w:p>
          <w:p w14:paraId="30972416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Find a quarter of an object or shape</w:t>
            </w:r>
          </w:p>
          <w:p w14:paraId="46B72662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Recognise a quarter of a quantity</w:t>
            </w:r>
          </w:p>
          <w:p w14:paraId="208DCD03" w14:textId="77777777" w:rsidR="0053429D" w:rsidRDefault="0053429D" w:rsidP="0053429D">
            <w:pPr>
              <w:pStyle w:val="ListParagraph"/>
              <w:numPr>
                <w:ilvl w:val="0"/>
                <w:numId w:val="3"/>
              </w:numPr>
            </w:pPr>
            <w:r>
              <w:t>Find a quarter of a quantity</w:t>
            </w:r>
          </w:p>
          <w:p w14:paraId="491AB625" w14:textId="1B261F5C" w:rsidR="0053429D" w:rsidRPr="0053429D" w:rsidRDefault="0053429D" w:rsidP="0053429D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0F25FCC7" w14:textId="77777777" w:rsidR="00FB2CD0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rStyle w:val="Strong"/>
                <w:highlight w:val="yellow"/>
              </w:rPr>
              <w:t>Describe turns</w:t>
            </w:r>
            <w:r w:rsidRPr="00EA6116">
              <w:rPr>
                <w:b/>
                <w:bCs/>
                <w:highlight w:val="yellow"/>
              </w:rPr>
              <w:t xml:space="preserve"> (</w:t>
            </w:r>
            <w:proofErr w:type="gramStart"/>
            <w:r w:rsidRPr="00EA6116">
              <w:rPr>
                <w:b/>
                <w:bCs/>
                <w:highlight w:val="yellow"/>
              </w:rPr>
              <w:t>e.g.</w:t>
            </w:r>
            <w:proofErr w:type="gramEnd"/>
            <w:r w:rsidRPr="00EA6116">
              <w:rPr>
                <w:b/>
                <w:bCs/>
                <w:highlight w:val="yellow"/>
              </w:rPr>
              <w:t xml:space="preserve"> quarter, half, full turns)</w:t>
            </w:r>
          </w:p>
          <w:p w14:paraId="6669FEE6" w14:textId="77777777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3C77BBEE" w14:textId="782EA82E" w:rsidR="00EA6116" w:rsidRDefault="00EA6116" w:rsidP="00FB2CD0">
            <w:pPr>
              <w:jc w:val="center"/>
              <w:rPr>
                <w:rStyle w:val="Strong"/>
              </w:rPr>
            </w:pPr>
            <w:r>
              <w:t xml:space="preserve">- Use spatial language: </w:t>
            </w:r>
            <w:r>
              <w:rPr>
                <w:rStyle w:val="Strong"/>
              </w:rPr>
              <w:t>turn, rotate, move around</w:t>
            </w:r>
          </w:p>
          <w:p w14:paraId="30F6D8D5" w14:textId="588C4575" w:rsidR="00EA6116" w:rsidRDefault="00EA6116" w:rsidP="00FB2CD0">
            <w:pPr>
              <w:jc w:val="center"/>
              <w:rPr>
                <w:rStyle w:val="Strong"/>
              </w:rPr>
            </w:pPr>
            <w:r>
              <w:t xml:space="preserve">- Use practical activities to explore direction: </w:t>
            </w:r>
            <w:proofErr w:type="gramStart"/>
            <w:r>
              <w:t>e.g.</w:t>
            </w:r>
            <w:proofErr w:type="gramEnd"/>
            <w:r>
              <w:t xml:space="preserve"> programming Bee-Bots, rotating shapes</w:t>
            </w:r>
          </w:p>
          <w:p w14:paraId="126FAD83" w14:textId="77777777" w:rsidR="00EA6116" w:rsidRDefault="00EA6116" w:rsidP="00FB2CD0">
            <w:pPr>
              <w:jc w:val="center"/>
              <w:rPr>
                <w:rStyle w:val="Strong"/>
              </w:rPr>
            </w:pPr>
          </w:p>
          <w:p w14:paraId="5CC7CDCA" w14:textId="77777777" w:rsidR="00EA6116" w:rsidRDefault="00EA6116" w:rsidP="00FB2CD0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ELG</w:t>
            </w:r>
          </w:p>
          <w:p w14:paraId="02B276B0" w14:textId="77777777" w:rsidR="00EA6116" w:rsidRDefault="00EA6116" w:rsidP="00FB2CD0">
            <w:pPr>
              <w:jc w:val="center"/>
            </w:pPr>
            <w:r>
              <w:t>ELGs don’t mention turns explicitly, but spatial reasoning is encouraged through play and movement</w:t>
            </w:r>
          </w:p>
          <w:p w14:paraId="03DDC862" w14:textId="77777777" w:rsidR="00EA6116" w:rsidRDefault="00EA6116" w:rsidP="00FB2CD0">
            <w:pPr>
              <w:jc w:val="center"/>
            </w:pPr>
            <w:r>
              <w:rPr>
                <w:rStyle w:val="Strong"/>
              </w:rPr>
              <w:t>Shape, Space and Measures</w:t>
            </w:r>
            <w:r>
              <w:t xml:space="preserve"> (non-statutory guidance): Explore </w:t>
            </w:r>
            <w:r>
              <w:rPr>
                <w:rStyle w:val="Strong"/>
              </w:rPr>
              <w:t>shape transformations</w:t>
            </w:r>
            <w:r>
              <w:t xml:space="preserve"> through play</w:t>
            </w:r>
          </w:p>
          <w:p w14:paraId="003FE9CF" w14:textId="37790519" w:rsidR="00EA6116" w:rsidRDefault="00EA6116" w:rsidP="00FB2CD0">
            <w:pPr>
              <w:jc w:val="center"/>
            </w:pPr>
          </w:p>
          <w:p w14:paraId="38C56BA5" w14:textId="08BF716F" w:rsidR="00EA6116" w:rsidRDefault="00EA6116" w:rsidP="00FB2CD0">
            <w:pPr>
              <w:jc w:val="center"/>
            </w:pPr>
          </w:p>
          <w:p w14:paraId="336F76A8" w14:textId="5627E1DF" w:rsidR="00EA6116" w:rsidRDefault="00EA6116" w:rsidP="00FB2CD0">
            <w:pPr>
              <w:jc w:val="center"/>
            </w:pPr>
          </w:p>
          <w:p w14:paraId="531115DB" w14:textId="51805756" w:rsidR="00EA6116" w:rsidRDefault="00EA6116" w:rsidP="00FB2CD0">
            <w:pPr>
              <w:jc w:val="center"/>
            </w:pPr>
          </w:p>
          <w:p w14:paraId="43A363D8" w14:textId="77777777" w:rsidR="00EA6116" w:rsidRDefault="00EA6116" w:rsidP="00FB2CD0">
            <w:pPr>
              <w:jc w:val="center"/>
            </w:pPr>
          </w:p>
          <w:p w14:paraId="35A98244" w14:textId="77777777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lastRenderedPageBreak/>
              <w:t>Describe position – left and right</w:t>
            </w:r>
          </w:p>
          <w:p w14:paraId="205A2713" w14:textId="77777777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0EAE1EBD" w14:textId="77777777" w:rsidR="00EA6116" w:rsidRDefault="00EA6116" w:rsidP="00FB2CD0">
            <w:pPr>
              <w:jc w:val="center"/>
            </w:pPr>
            <w:r>
              <w:t xml:space="preserve">- Use </w:t>
            </w:r>
            <w:r>
              <w:rPr>
                <w:rStyle w:val="Strong"/>
              </w:rPr>
              <w:t>positional language</w:t>
            </w:r>
            <w:r>
              <w:t xml:space="preserve"> in everyday contexts</w:t>
            </w:r>
          </w:p>
          <w:p w14:paraId="4AF62732" w14:textId="77777777" w:rsidR="00EA6116" w:rsidRDefault="00EA6116" w:rsidP="00FB2CD0">
            <w:pPr>
              <w:jc w:val="center"/>
            </w:pPr>
            <w:r>
              <w:t xml:space="preserve">- </w:t>
            </w:r>
            <w:r>
              <w:t>Take part in movement games (</w:t>
            </w:r>
            <w:proofErr w:type="gramStart"/>
            <w:r>
              <w:t>e.g.</w:t>
            </w:r>
            <w:proofErr w:type="gramEnd"/>
            <w:r>
              <w:t xml:space="preserve"> “Simon Says, turn left”)</w:t>
            </w:r>
          </w:p>
          <w:p w14:paraId="26E97F85" w14:textId="77777777" w:rsidR="00EA6116" w:rsidRDefault="00EA6116" w:rsidP="00FB2CD0">
            <w:pPr>
              <w:jc w:val="center"/>
            </w:pPr>
          </w:p>
          <w:p w14:paraId="2ACC95C0" w14:textId="77777777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0CEFC17A" w14:textId="77777777" w:rsidR="00EA6116" w:rsidRDefault="00EA6116" w:rsidP="00FB2CD0">
            <w:pPr>
              <w:jc w:val="center"/>
            </w:pPr>
            <w:r>
              <w:rPr>
                <w:rStyle w:val="Strong"/>
              </w:rPr>
              <w:t>Numerical Patterns / Shape</w:t>
            </w:r>
            <w:r>
              <w:t xml:space="preserve"> (non-statutory): Use vocabulary like </w:t>
            </w:r>
            <w:r>
              <w:rPr>
                <w:rStyle w:val="Strong"/>
              </w:rPr>
              <w:t>"left" and "right"</w:t>
            </w:r>
            <w:r>
              <w:t xml:space="preserve"> in routines/games</w:t>
            </w:r>
          </w:p>
          <w:p w14:paraId="38CBABE0" w14:textId="77777777" w:rsidR="00EA6116" w:rsidRDefault="00EA6116" w:rsidP="00FB2CD0">
            <w:pPr>
              <w:jc w:val="center"/>
            </w:pPr>
          </w:p>
          <w:p w14:paraId="6B259E6A" w14:textId="77777777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Describe position – forwards and backwards</w:t>
            </w:r>
          </w:p>
          <w:p w14:paraId="06D71A7E" w14:textId="697E6369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30B8A4AA" w14:textId="6357B705" w:rsidR="00EA6116" w:rsidRDefault="00EA6116" w:rsidP="00FB2CD0">
            <w:pPr>
              <w:jc w:val="center"/>
            </w:pPr>
            <w:r>
              <w:t xml:space="preserve">- Use movement-based activities: </w:t>
            </w:r>
            <w:proofErr w:type="gramStart"/>
            <w:r>
              <w:t>e.g.</w:t>
            </w:r>
            <w:proofErr w:type="gramEnd"/>
            <w:r>
              <w:t xml:space="preserve"> obstacle courses, movement instructions</w:t>
            </w:r>
          </w:p>
          <w:p w14:paraId="371531F4" w14:textId="18057D09" w:rsidR="00EA6116" w:rsidRDefault="00EA6116" w:rsidP="00FB2CD0">
            <w:pPr>
              <w:jc w:val="center"/>
            </w:pPr>
            <w:r>
              <w:t xml:space="preserve">- Give and follow instructions: </w:t>
            </w:r>
            <w:proofErr w:type="gramStart"/>
            <w:r>
              <w:t>e.g.</w:t>
            </w:r>
            <w:proofErr w:type="gramEnd"/>
            <w:r>
              <w:t xml:space="preserve"> “Walk forwards 3 steps, then backwards 1”</w:t>
            </w:r>
          </w:p>
          <w:p w14:paraId="259A7898" w14:textId="32112D25" w:rsidR="00EA6116" w:rsidRDefault="00EA6116" w:rsidP="00FB2CD0">
            <w:pPr>
              <w:jc w:val="center"/>
            </w:pPr>
          </w:p>
          <w:p w14:paraId="57FDBAAF" w14:textId="7CE33DC4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ELG</w:t>
            </w:r>
          </w:p>
          <w:p w14:paraId="34C57227" w14:textId="085F001D" w:rsidR="00EA6116" w:rsidRDefault="00EA6116" w:rsidP="00FB2CD0">
            <w:pPr>
              <w:jc w:val="center"/>
            </w:pPr>
            <w:r>
              <w:t xml:space="preserve">ELG: </w:t>
            </w:r>
            <w:r>
              <w:rPr>
                <w:rStyle w:val="Strong"/>
              </w:rPr>
              <w:t>Gross Motor Skills</w:t>
            </w:r>
            <w:r>
              <w:t xml:space="preserve"> – move confidently in different directions</w:t>
            </w:r>
          </w:p>
          <w:p w14:paraId="3F93FB3A" w14:textId="2B19BDBB" w:rsidR="00EA6116" w:rsidRDefault="00EA6116" w:rsidP="00FB2CD0">
            <w:pPr>
              <w:jc w:val="center"/>
            </w:pPr>
          </w:p>
          <w:p w14:paraId="15908AB9" w14:textId="719D2FB0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  <w:highlight w:val="yellow"/>
              </w:rPr>
              <w:t>Describe position – above and below</w:t>
            </w:r>
          </w:p>
          <w:p w14:paraId="363B71CB" w14:textId="20DF618C" w:rsidR="00EA6116" w:rsidRPr="00EA6116" w:rsidRDefault="00EA6116" w:rsidP="00FB2CD0">
            <w:pPr>
              <w:jc w:val="center"/>
              <w:rPr>
                <w:b/>
                <w:bCs/>
              </w:rPr>
            </w:pPr>
            <w:r w:rsidRPr="00EA6116">
              <w:rPr>
                <w:b/>
                <w:bCs/>
              </w:rPr>
              <w:t>DM</w:t>
            </w:r>
          </w:p>
          <w:p w14:paraId="34ADF6A6" w14:textId="1FA6A7FF" w:rsidR="00EA6116" w:rsidRDefault="00EA6116" w:rsidP="00FB2CD0">
            <w:pPr>
              <w:jc w:val="center"/>
              <w:rPr>
                <w:rStyle w:val="Strong"/>
              </w:rPr>
            </w:pPr>
            <w:r>
              <w:t xml:space="preserve">- Use rich positional language in block play, storytelling, and art: </w:t>
            </w:r>
            <w:r>
              <w:rPr>
                <w:rStyle w:val="Strong"/>
              </w:rPr>
              <w:t>above, below, under, over</w:t>
            </w:r>
          </w:p>
          <w:p w14:paraId="5787B601" w14:textId="0C5E3270" w:rsidR="00EA6116" w:rsidRDefault="00EA6116" w:rsidP="00FB2CD0">
            <w:pPr>
              <w:jc w:val="center"/>
              <w:rPr>
                <w:rStyle w:val="Strong"/>
              </w:rPr>
            </w:pPr>
          </w:p>
          <w:p w14:paraId="14C19FA6" w14:textId="05DEABF7" w:rsidR="00EA6116" w:rsidRDefault="00EA6116" w:rsidP="00FB2CD0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ELG</w:t>
            </w:r>
          </w:p>
          <w:p w14:paraId="4A77C4E6" w14:textId="408CE09F" w:rsidR="00EA6116" w:rsidRDefault="00EA6116" w:rsidP="00FB2CD0">
            <w:pPr>
              <w:jc w:val="center"/>
            </w:pPr>
            <w:r>
              <w:t xml:space="preserve">ELG: </w:t>
            </w:r>
            <w:r>
              <w:rPr>
                <w:rStyle w:val="Strong"/>
              </w:rPr>
              <w:t>Speaking / Communication</w:t>
            </w:r>
            <w:r>
              <w:t xml:space="preserve"> – Use new vocabulary in different contexts</w:t>
            </w:r>
          </w:p>
          <w:p w14:paraId="7791FADE" w14:textId="3651FEF3" w:rsidR="00EA6116" w:rsidRDefault="00EA6116" w:rsidP="00FB2CD0">
            <w:pPr>
              <w:jc w:val="center"/>
            </w:pPr>
          </w:p>
          <w:p w14:paraId="02AE8420" w14:textId="519ABA67" w:rsidR="00EA6116" w:rsidRDefault="00EA6116" w:rsidP="00FB2CD0">
            <w:pPr>
              <w:jc w:val="center"/>
            </w:pPr>
            <w:r w:rsidRPr="00EB3C0D">
              <w:rPr>
                <w:rStyle w:val="Strong"/>
                <w:highlight w:val="yellow"/>
              </w:rPr>
              <w:t>Ordinal numbers</w:t>
            </w:r>
            <w:r w:rsidRPr="00EB3C0D">
              <w:rPr>
                <w:highlight w:val="yellow"/>
              </w:rPr>
              <w:t xml:space="preserve"> (1st, 2nd, 3rd…)</w:t>
            </w:r>
          </w:p>
          <w:p w14:paraId="37EDE48D" w14:textId="297AED09" w:rsidR="00EA6116" w:rsidRPr="00EB3C0D" w:rsidRDefault="00EA6116" w:rsidP="00FB2CD0">
            <w:pPr>
              <w:jc w:val="center"/>
              <w:rPr>
                <w:b/>
                <w:bCs/>
              </w:rPr>
            </w:pPr>
            <w:r w:rsidRPr="00EB3C0D">
              <w:rPr>
                <w:b/>
                <w:bCs/>
              </w:rPr>
              <w:t>DM</w:t>
            </w:r>
          </w:p>
          <w:p w14:paraId="6BE42F55" w14:textId="08F80069" w:rsidR="00EA6116" w:rsidRDefault="00EA6116" w:rsidP="00FB2CD0">
            <w:pPr>
              <w:jc w:val="center"/>
              <w:rPr>
                <w:rStyle w:val="Strong"/>
              </w:rPr>
            </w:pPr>
            <w:r>
              <w:t xml:space="preserve">- Use ordinal numbers in </w:t>
            </w:r>
            <w:r>
              <w:rPr>
                <w:rStyle w:val="Strong"/>
              </w:rPr>
              <w:t>games, lining up, races, calendar use</w:t>
            </w:r>
          </w:p>
          <w:p w14:paraId="2D346881" w14:textId="4E99E4B8" w:rsidR="00EA6116" w:rsidRDefault="00EA6116" w:rsidP="00FB2CD0">
            <w:pPr>
              <w:jc w:val="center"/>
              <w:rPr>
                <w:rStyle w:val="Strong"/>
              </w:rPr>
            </w:pPr>
          </w:p>
          <w:p w14:paraId="00E8481B" w14:textId="37429C50" w:rsidR="00EA6116" w:rsidRDefault="00EA6116" w:rsidP="00FB2CD0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ELG</w:t>
            </w:r>
          </w:p>
          <w:p w14:paraId="11738407" w14:textId="4986A567" w:rsidR="00EA6116" w:rsidRDefault="00EA6116" w:rsidP="00FB2CD0">
            <w:pPr>
              <w:jc w:val="center"/>
            </w:pPr>
            <w:r>
              <w:t xml:space="preserve">ELGs don’t mention ordinal numbers explicitly, but children encounter </w:t>
            </w:r>
            <w:r>
              <w:rPr>
                <w:rStyle w:val="Strong"/>
              </w:rPr>
              <w:t>first/next/last</w:t>
            </w:r>
            <w:r>
              <w:t xml:space="preserve"> in routines and stories</w:t>
            </w:r>
          </w:p>
          <w:p w14:paraId="4FFD429D" w14:textId="1D3B4BC9" w:rsidR="00EA6116" w:rsidRDefault="00EA6116" w:rsidP="00FB2CD0">
            <w:pPr>
              <w:jc w:val="center"/>
            </w:pPr>
          </w:p>
        </w:tc>
        <w:tc>
          <w:tcPr>
            <w:tcW w:w="4508" w:type="dxa"/>
          </w:tcPr>
          <w:p w14:paraId="41F16896" w14:textId="1586153F" w:rsidR="00FB2CD0" w:rsidRPr="0053429D" w:rsidRDefault="00FB2CD0" w:rsidP="00FB2CD0">
            <w:pPr>
              <w:jc w:val="center"/>
            </w:pPr>
            <w:r w:rsidRPr="0053429D">
              <w:lastRenderedPageBreak/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2D7199DF" w14:textId="77777777" w:rsidR="00FB2CD0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turns</w:t>
            </w:r>
          </w:p>
          <w:p w14:paraId="26A7A3F4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position – left and right</w:t>
            </w:r>
          </w:p>
          <w:p w14:paraId="04D7C1EC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position – forwards and backwards</w:t>
            </w:r>
          </w:p>
          <w:p w14:paraId="3A89D678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Describe position – above and below</w:t>
            </w:r>
          </w:p>
          <w:p w14:paraId="3A504242" w14:textId="77777777" w:rsidR="0053429D" w:rsidRDefault="0053429D" w:rsidP="00FB2CD0">
            <w:pPr>
              <w:pStyle w:val="ListParagraph"/>
              <w:numPr>
                <w:ilvl w:val="0"/>
                <w:numId w:val="4"/>
              </w:numPr>
            </w:pPr>
            <w:r>
              <w:t>Ordinal numbers</w:t>
            </w:r>
          </w:p>
          <w:p w14:paraId="0DE36A69" w14:textId="7BBDC58A" w:rsidR="0053429D" w:rsidRPr="0053429D" w:rsidRDefault="0053429D" w:rsidP="0053429D">
            <w:pPr>
              <w:pStyle w:val="ListParagraph"/>
            </w:pPr>
          </w:p>
        </w:tc>
      </w:tr>
      <w:tr w:rsidR="00444849" w14:paraId="34D47E8E" w14:textId="77777777" w:rsidTr="00444849">
        <w:tc>
          <w:tcPr>
            <w:tcW w:w="4508" w:type="dxa"/>
            <w:vMerge w:val="restart"/>
            <w:vAlign w:val="center"/>
          </w:tcPr>
          <w:p w14:paraId="5962F90F" w14:textId="22E9396B" w:rsidR="00444849" w:rsidRDefault="00444849" w:rsidP="00444849">
            <w:pPr>
              <w:jc w:val="center"/>
            </w:pPr>
          </w:p>
        </w:tc>
        <w:tc>
          <w:tcPr>
            <w:tcW w:w="4508" w:type="dxa"/>
          </w:tcPr>
          <w:p w14:paraId="44F98E4A" w14:textId="28C23CA7" w:rsidR="00444849" w:rsidRPr="0053429D" w:rsidRDefault="00444849" w:rsidP="00444849">
            <w:pPr>
              <w:jc w:val="center"/>
            </w:pPr>
            <w:r w:rsidRPr="0053429D">
              <w:t>Components</w:t>
            </w:r>
          </w:p>
        </w:tc>
      </w:tr>
      <w:tr w:rsidR="00444849" w14:paraId="10400D7A" w14:textId="77777777" w:rsidTr="006B46EA">
        <w:tc>
          <w:tcPr>
            <w:tcW w:w="4508" w:type="dxa"/>
            <w:vMerge/>
          </w:tcPr>
          <w:p w14:paraId="36913F1D" w14:textId="77777777" w:rsidR="00444849" w:rsidRDefault="00444849" w:rsidP="00FB2CD0"/>
        </w:tc>
        <w:tc>
          <w:tcPr>
            <w:tcW w:w="4508" w:type="dxa"/>
          </w:tcPr>
          <w:p w14:paraId="526A96EE" w14:textId="77777777" w:rsidR="00444849" w:rsidRPr="005D10E7" w:rsidRDefault="0053429D" w:rsidP="0044484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Count from 50-100</w:t>
            </w:r>
          </w:p>
          <w:p w14:paraId="284169F4" w14:textId="77777777" w:rsidR="0053429D" w:rsidRPr="005D10E7" w:rsidRDefault="0053429D" w:rsidP="0044484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The number line to 100</w:t>
            </w:r>
          </w:p>
          <w:p w14:paraId="7D2F0782" w14:textId="7C9CD918" w:rsidR="0053429D" w:rsidRPr="0053429D" w:rsidRDefault="0053429D" w:rsidP="0053429D">
            <w:pPr>
              <w:pStyle w:val="ListParagraph"/>
            </w:pPr>
          </w:p>
        </w:tc>
      </w:tr>
      <w:tr w:rsidR="00444849" w14:paraId="022BCA41" w14:textId="77777777" w:rsidTr="00444849">
        <w:tc>
          <w:tcPr>
            <w:tcW w:w="4508" w:type="dxa"/>
            <w:vMerge w:val="restart"/>
            <w:vAlign w:val="center"/>
          </w:tcPr>
          <w:p w14:paraId="5F012D1C" w14:textId="684C8F8A" w:rsidR="00444849" w:rsidRDefault="00444849" w:rsidP="00444849">
            <w:pPr>
              <w:jc w:val="center"/>
            </w:pPr>
          </w:p>
        </w:tc>
        <w:tc>
          <w:tcPr>
            <w:tcW w:w="4508" w:type="dxa"/>
          </w:tcPr>
          <w:p w14:paraId="4B2C6BAE" w14:textId="4FAD0AB3" w:rsidR="00444849" w:rsidRPr="0053429D" w:rsidRDefault="00444849" w:rsidP="00444849">
            <w:pPr>
              <w:jc w:val="center"/>
            </w:pPr>
            <w:r w:rsidRPr="0053429D">
              <w:t>Components</w:t>
            </w:r>
          </w:p>
        </w:tc>
      </w:tr>
      <w:tr w:rsidR="00444849" w14:paraId="778859C2" w14:textId="77777777" w:rsidTr="006B46EA">
        <w:tc>
          <w:tcPr>
            <w:tcW w:w="4508" w:type="dxa"/>
            <w:vMerge/>
          </w:tcPr>
          <w:p w14:paraId="794FCDB2" w14:textId="77777777" w:rsidR="00444849" w:rsidRDefault="00444849" w:rsidP="00FB2CD0"/>
        </w:tc>
        <w:tc>
          <w:tcPr>
            <w:tcW w:w="4508" w:type="dxa"/>
          </w:tcPr>
          <w:p w14:paraId="5A21A612" w14:textId="77777777" w:rsidR="00444849" w:rsidRPr="005D10E7" w:rsidRDefault="0053429D" w:rsidP="00130EDB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Unitising</w:t>
            </w:r>
          </w:p>
          <w:p w14:paraId="7A93B1FB" w14:textId="77777777" w:rsidR="0053429D" w:rsidRPr="005D10E7" w:rsidRDefault="0053429D" w:rsidP="00130EDB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5D10E7">
              <w:rPr>
                <w:b/>
                <w:bCs/>
              </w:rPr>
              <w:t>Recognise coins</w:t>
            </w:r>
          </w:p>
          <w:p w14:paraId="7766F3B2" w14:textId="77777777" w:rsidR="0053429D" w:rsidRDefault="0053429D" w:rsidP="00130EDB">
            <w:pPr>
              <w:pStyle w:val="ListParagraph"/>
              <w:numPr>
                <w:ilvl w:val="0"/>
                <w:numId w:val="7"/>
              </w:numPr>
            </w:pPr>
            <w:r>
              <w:t>Recognise notes</w:t>
            </w:r>
          </w:p>
          <w:p w14:paraId="52A0DAE8" w14:textId="77777777" w:rsidR="0053429D" w:rsidRDefault="0053429D" w:rsidP="00130EDB">
            <w:pPr>
              <w:pStyle w:val="ListParagraph"/>
              <w:numPr>
                <w:ilvl w:val="0"/>
                <w:numId w:val="7"/>
              </w:numPr>
            </w:pPr>
            <w:r>
              <w:t>Count in coins</w:t>
            </w:r>
          </w:p>
          <w:p w14:paraId="05931B3B" w14:textId="315CDD41" w:rsidR="0053429D" w:rsidRPr="0053429D" w:rsidRDefault="0053429D" w:rsidP="0053429D">
            <w:pPr>
              <w:pStyle w:val="ListParagraph"/>
            </w:pPr>
          </w:p>
        </w:tc>
      </w:tr>
      <w:tr w:rsidR="0053429D" w14:paraId="294A4E23" w14:textId="77777777" w:rsidTr="00875E30">
        <w:tc>
          <w:tcPr>
            <w:tcW w:w="4508" w:type="dxa"/>
            <w:vMerge w:val="restart"/>
            <w:vAlign w:val="center"/>
          </w:tcPr>
          <w:p w14:paraId="2859C833" w14:textId="5C2BA0E2" w:rsidR="0053429D" w:rsidRDefault="0053429D" w:rsidP="0053429D">
            <w:pPr>
              <w:jc w:val="center"/>
            </w:pPr>
          </w:p>
        </w:tc>
        <w:tc>
          <w:tcPr>
            <w:tcW w:w="4508" w:type="dxa"/>
          </w:tcPr>
          <w:p w14:paraId="17621848" w14:textId="4799738D" w:rsidR="0053429D" w:rsidRDefault="0053429D" w:rsidP="0053429D">
            <w:pPr>
              <w:jc w:val="center"/>
            </w:pPr>
            <w:r w:rsidRPr="0053429D">
              <w:t>Components</w:t>
            </w:r>
          </w:p>
        </w:tc>
      </w:tr>
      <w:tr w:rsidR="0053429D" w14:paraId="3F7F3155" w14:textId="77777777" w:rsidTr="00875E30">
        <w:tc>
          <w:tcPr>
            <w:tcW w:w="4508" w:type="dxa"/>
            <w:vMerge/>
          </w:tcPr>
          <w:p w14:paraId="75C2C14A" w14:textId="77777777" w:rsidR="0053429D" w:rsidRDefault="0053429D" w:rsidP="0053429D">
            <w:pPr>
              <w:jc w:val="center"/>
            </w:pPr>
          </w:p>
        </w:tc>
        <w:tc>
          <w:tcPr>
            <w:tcW w:w="4508" w:type="dxa"/>
          </w:tcPr>
          <w:p w14:paraId="418FF6CC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Before and after</w:t>
            </w:r>
          </w:p>
          <w:p w14:paraId="7C373349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Days of the week</w:t>
            </w:r>
          </w:p>
          <w:p w14:paraId="6EF27C6D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Months of the year</w:t>
            </w:r>
          </w:p>
          <w:p w14:paraId="62506610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Tell the time to the hour</w:t>
            </w:r>
          </w:p>
          <w:p w14:paraId="2A2152A8" w14:textId="77777777" w:rsidR="0053429D" w:rsidRDefault="0053429D" w:rsidP="0053429D">
            <w:pPr>
              <w:pStyle w:val="ListParagraph"/>
              <w:numPr>
                <w:ilvl w:val="0"/>
                <w:numId w:val="8"/>
              </w:numPr>
            </w:pPr>
            <w:r>
              <w:t>Tell the time to the half hour</w:t>
            </w:r>
          </w:p>
          <w:p w14:paraId="4B7E1883" w14:textId="4FC09502" w:rsidR="0053429D" w:rsidRPr="0053429D" w:rsidRDefault="0053429D" w:rsidP="0053429D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F5E"/>
    <w:multiLevelType w:val="hybridMultilevel"/>
    <w:tmpl w:val="3F88C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C6B67"/>
    <w:multiLevelType w:val="hybridMultilevel"/>
    <w:tmpl w:val="D6CE30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738D9"/>
    <w:multiLevelType w:val="hybridMultilevel"/>
    <w:tmpl w:val="ED00B6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A3FF2"/>
    <w:multiLevelType w:val="hybridMultilevel"/>
    <w:tmpl w:val="0BC49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130EDB"/>
    <w:rsid w:val="00222C7F"/>
    <w:rsid w:val="00250FA4"/>
    <w:rsid w:val="003769EE"/>
    <w:rsid w:val="00444849"/>
    <w:rsid w:val="0053429D"/>
    <w:rsid w:val="005D10E7"/>
    <w:rsid w:val="006827F1"/>
    <w:rsid w:val="008A0D0F"/>
    <w:rsid w:val="00EA6116"/>
    <w:rsid w:val="00EB3C0D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A6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3</cp:revision>
  <dcterms:created xsi:type="dcterms:W3CDTF">2025-06-06T13:19:00Z</dcterms:created>
  <dcterms:modified xsi:type="dcterms:W3CDTF">2025-07-01T07:37:00Z</dcterms:modified>
</cp:coreProperties>
</file>