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6"/>
        <w:gridCol w:w="2393"/>
        <w:gridCol w:w="2246"/>
        <w:gridCol w:w="2333"/>
        <w:gridCol w:w="2421"/>
        <w:gridCol w:w="2159"/>
      </w:tblGrid>
      <w:tr w:rsidR="00052E7D" w:rsidRPr="00052E7D" w14:paraId="041449C9" w14:textId="77777777" w:rsidTr="005409A2">
        <w:tc>
          <w:tcPr>
            <w:tcW w:w="13948" w:type="dxa"/>
            <w:gridSpan w:val="6"/>
          </w:tcPr>
          <w:p w14:paraId="7E11987F" w14:textId="348A2FB5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Year 6</w:t>
            </w:r>
          </w:p>
        </w:tc>
      </w:tr>
      <w:tr w:rsidR="00BA2225" w:rsidRPr="00052E7D" w14:paraId="04881213" w14:textId="77777777" w:rsidTr="00052E7D">
        <w:tc>
          <w:tcPr>
            <w:tcW w:w="2324" w:type="dxa"/>
          </w:tcPr>
          <w:p w14:paraId="195F5699" w14:textId="749DCC8D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1</w:t>
            </w:r>
          </w:p>
        </w:tc>
        <w:tc>
          <w:tcPr>
            <w:tcW w:w="2324" w:type="dxa"/>
          </w:tcPr>
          <w:p w14:paraId="7989F65B" w14:textId="728DE79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2</w:t>
            </w:r>
          </w:p>
        </w:tc>
        <w:tc>
          <w:tcPr>
            <w:tcW w:w="2325" w:type="dxa"/>
          </w:tcPr>
          <w:p w14:paraId="3CBD0BE7" w14:textId="666EA00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1</w:t>
            </w:r>
          </w:p>
        </w:tc>
        <w:tc>
          <w:tcPr>
            <w:tcW w:w="2325" w:type="dxa"/>
          </w:tcPr>
          <w:p w14:paraId="3B7E66B9" w14:textId="74BB3870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2</w:t>
            </w:r>
          </w:p>
        </w:tc>
        <w:tc>
          <w:tcPr>
            <w:tcW w:w="2325" w:type="dxa"/>
          </w:tcPr>
          <w:p w14:paraId="7B379DD2" w14:textId="7A621216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1</w:t>
            </w:r>
          </w:p>
        </w:tc>
        <w:tc>
          <w:tcPr>
            <w:tcW w:w="2325" w:type="dxa"/>
          </w:tcPr>
          <w:p w14:paraId="1FAE8098" w14:textId="176D415A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2</w:t>
            </w:r>
          </w:p>
        </w:tc>
      </w:tr>
      <w:tr w:rsidR="00BA2225" w:rsidRPr="00052E7D" w14:paraId="0C332342" w14:textId="77777777" w:rsidTr="00613257"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BC80" w14:textId="1E7626E1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>Holes by Louis Sacher</w:t>
            </w:r>
          </w:p>
          <w:p w14:paraId="35BE3C49" w14:textId="5E1B9F59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64BD0993" w14:textId="3071F0A1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1E291B0B" w14:textId="7544282A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2C5D376" wp14:editId="36527688">
                  <wp:extent cx="1475567" cy="2263140"/>
                  <wp:effectExtent l="0" t="0" r="0" b="3810"/>
                  <wp:docPr id="2" name="Picture 2" descr="Holes: The iconic childhood-defining phenomenon : Sacha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les: The iconic childhood-defining phenomenon : Sacha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539" cy="2275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FF3732" w14:textId="77777777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12F53197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Setting Description</w:t>
            </w:r>
          </w:p>
          <w:p w14:paraId="637C2715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CF429A0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Letter</w:t>
            </w:r>
          </w:p>
          <w:p w14:paraId="2DEDB8BE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3D50DCB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Diary entry</w:t>
            </w:r>
          </w:p>
          <w:p w14:paraId="6F7EE422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202DFD0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Non-Chronological Report</w:t>
            </w:r>
          </w:p>
          <w:p w14:paraId="73512B51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32A27FC" w14:textId="0BF7ACE7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Integrate dialogue using EAST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D1BE" w14:textId="77777777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>Wonder by R J Palacio</w:t>
            </w:r>
          </w:p>
          <w:p w14:paraId="156B25DE" w14:textId="432529FD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03C8A3BC" w14:textId="7FA371AF" w:rsid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3DC914F3" w14:textId="3531EF78" w:rsidR="00052E7D" w:rsidRPr="00052E7D" w:rsidRDefault="00BA2225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rFonts w:ascii="Letter-join Print Plus 1" w:hAnsi="Letter-join Print Plus 1"/>
                <w:noProof/>
                <w:sz w:val="18"/>
                <w:szCs w:val="18"/>
              </w:rPr>
              <w:drawing>
                <wp:inline distT="0" distB="0" distL="0" distR="0" wp14:anchorId="2F210764" wp14:editId="5BF82D02">
                  <wp:extent cx="1473802" cy="22250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684" cy="2236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10E6C4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4A985FD5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Diary entry</w:t>
            </w:r>
          </w:p>
          <w:p w14:paraId="52A15255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1E06C8F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Dialogue</w:t>
            </w:r>
          </w:p>
          <w:p w14:paraId="69B17014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5725B011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Retell an event from a different character’s POV</w:t>
            </w:r>
          </w:p>
          <w:p w14:paraId="5BE05F3B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Narrative </w:t>
            </w:r>
          </w:p>
          <w:p w14:paraId="49B23938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5549EA91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Informal Letter</w:t>
            </w:r>
          </w:p>
          <w:p w14:paraId="0FB8929F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36DD9E5A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Formal letter </w:t>
            </w:r>
          </w:p>
          <w:p w14:paraId="334CDA85" w14:textId="77777777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0AC33" w14:textId="77777777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proofErr w:type="spellStart"/>
            <w:r w:rsidRPr="00052E7D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>Floodland</w:t>
            </w:r>
            <w:proofErr w:type="spellEnd"/>
            <w:r w:rsidRPr="00052E7D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 xml:space="preserve"> by Markus Sedgwick</w:t>
            </w:r>
          </w:p>
          <w:p w14:paraId="6DAB01A2" w14:textId="663589C3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08D938A7" w14:textId="3F055EC9" w:rsidR="00052E7D" w:rsidRPr="00052E7D" w:rsidRDefault="00BA2225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C122C7F" wp14:editId="65F864EC">
                  <wp:extent cx="1373669" cy="2110740"/>
                  <wp:effectExtent l="0" t="0" r="0" b="3810"/>
                  <wp:docPr id="9" name="Picture 9" descr="Floodland: Amazon.co.uk: Sedgwick, Marcus: 978185881763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loodland: Amazon.co.uk: Sedgwick, Marcus: 978185881763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040" cy="2122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522D23" w14:textId="77777777" w:rsidR="00BA2225" w:rsidRDefault="00BA2225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2A930CB" w14:textId="77777777" w:rsidR="00BA2225" w:rsidRDefault="00BA2225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546A8D46" w14:textId="269A9093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Setting description </w:t>
            </w:r>
          </w:p>
          <w:p w14:paraId="16BAA627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184D2FA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Diary entry </w:t>
            </w:r>
          </w:p>
          <w:p w14:paraId="2F9E8C20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0727027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Message in a bottle </w:t>
            </w:r>
          </w:p>
          <w:p w14:paraId="714581C6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667F06B" w14:textId="29B0818A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Dialogue </w:t>
            </w:r>
            <w:r w:rsidRPr="00052E7D">
              <w:rPr>
                <w:rFonts w:ascii="Letter-join Print Plus 1" w:hAnsi="Letter-join Print Plus 1"/>
                <w:sz w:val="18"/>
                <w:szCs w:val="18"/>
              </w:rPr>
              <w:t>using EAST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3C08" w14:textId="77777777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>Skellig by David Almond</w:t>
            </w:r>
          </w:p>
          <w:p w14:paraId="056DD561" w14:textId="105F0350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80EC0B9" w14:textId="59043692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1AE762E" w14:textId="226F7135" w:rsidR="00052E7D" w:rsidRPr="00052E7D" w:rsidRDefault="00BA2225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856D253" wp14:editId="70194351">
                  <wp:extent cx="1432560" cy="2219823"/>
                  <wp:effectExtent l="0" t="0" r="0" b="9525"/>
                  <wp:docPr id="11" name="Picture 11" descr="Skellig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kellig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457" cy="223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A702B1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619F8EE0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Setting description with dialogue </w:t>
            </w:r>
          </w:p>
          <w:p w14:paraId="413920C2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47AA9635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Retell an event from a different character’s POV</w:t>
            </w:r>
          </w:p>
          <w:p w14:paraId="76514006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6121F0A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Letter</w:t>
            </w:r>
          </w:p>
          <w:p w14:paraId="203D9C06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C7EF303" w14:textId="76976067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Diary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A4189" w14:textId="6CF86ED7" w:rsidR="00052E7D" w:rsidRPr="00052E7D" w:rsidRDefault="00052E7D" w:rsidP="00052E7D">
            <w:pP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</w:pPr>
            <w:r w:rsidRPr="00052E7D"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  <w:t>The Man who Walked Between the Towers by Mordecai Gerstein</w:t>
            </w:r>
          </w:p>
          <w:p w14:paraId="11C12DC9" w14:textId="3B063F47" w:rsidR="00052E7D" w:rsidRPr="00052E7D" w:rsidRDefault="00052E7D" w:rsidP="00052E7D">
            <w:pP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</w:pPr>
          </w:p>
          <w:p w14:paraId="79B656AA" w14:textId="049EB4A1" w:rsidR="00052E7D" w:rsidRPr="00052E7D" w:rsidRDefault="00BA2225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78448AD" wp14:editId="78A3CA32">
                  <wp:extent cx="1491834" cy="2039976"/>
                  <wp:effectExtent l="0" t="0" r="0" b="0"/>
                  <wp:docPr id="13" name="Picture 13" descr="The Man Who Walked Between the Towers: (Caldecott Med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Man Who Walked Between the Towers: (Caldecott Med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465" cy="2053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0F0D3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Non-Chronological report</w:t>
            </w:r>
          </w:p>
          <w:p w14:paraId="38739024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446D857A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Setting description</w:t>
            </w:r>
          </w:p>
          <w:p w14:paraId="38A66F57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640A2429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Narrative</w:t>
            </w:r>
          </w:p>
          <w:p w14:paraId="741A24A3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9FC8910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Recount</w:t>
            </w:r>
          </w:p>
          <w:p w14:paraId="5822EA6D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D3DB87F" w14:textId="4E88399A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Newspaper report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B943" w14:textId="161387E1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rFonts w:ascii="Letter-join Print Plus 1" w:hAnsi="Letter-join Print Plus 1" w:cstheme="minorHAnsi"/>
                <w:b/>
                <w:i/>
                <w:sz w:val="18"/>
                <w:szCs w:val="18"/>
              </w:rPr>
              <w:t xml:space="preserve">The Boy at the Back of the class by </w:t>
            </w:r>
            <w:proofErr w:type="spellStart"/>
            <w:r>
              <w:rPr>
                <w:rFonts w:ascii="Letter-join Print Plus 1" w:hAnsi="Letter-join Print Plus 1" w:cstheme="minorHAnsi"/>
                <w:b/>
                <w:i/>
                <w:sz w:val="18"/>
                <w:szCs w:val="18"/>
              </w:rPr>
              <w:t>Onjali</w:t>
            </w:r>
            <w:proofErr w:type="spellEnd"/>
            <w:r>
              <w:rPr>
                <w:rFonts w:ascii="Letter-join Print Plus 1" w:hAnsi="Letter-join Print Plus 1" w:cstheme="minorHAnsi"/>
                <w:b/>
                <w:i/>
                <w:sz w:val="18"/>
                <w:szCs w:val="18"/>
              </w:rPr>
              <w:t xml:space="preserve"> Rauf</w:t>
            </w:r>
          </w:p>
          <w:p w14:paraId="11CE23E6" w14:textId="29FF4492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40F66B22" w14:textId="1930C1B8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E846EB5" wp14:editId="4222FFE5">
                  <wp:extent cx="1314966" cy="2019300"/>
                  <wp:effectExtent l="0" t="0" r="0" b="0"/>
                  <wp:docPr id="5" name="Picture 5" descr="The Boy At the Back of the Class : Onjali Rauf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Boy At the Back of the Class : Onjali Rauf: Amazon.co.u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886" cy="2054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4C0A00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C43D8E4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Newspaper report</w:t>
            </w:r>
          </w:p>
          <w:p w14:paraId="41E46E5B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36A767E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Instructions</w:t>
            </w:r>
          </w:p>
          <w:p w14:paraId="5650AD05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00A6C5C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 xml:space="preserve">Recount </w:t>
            </w:r>
          </w:p>
          <w:p w14:paraId="5AEBF391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8EBDC1E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Letter</w:t>
            </w:r>
          </w:p>
          <w:p w14:paraId="7B682796" w14:textId="77777777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33DBA419" w14:textId="65C3AAA3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2E7D">
              <w:rPr>
                <w:rFonts w:ascii="Letter-join Print Plus 1" w:hAnsi="Letter-join Print Plus 1"/>
                <w:sz w:val="18"/>
                <w:szCs w:val="18"/>
              </w:rPr>
              <w:t>Diary</w:t>
            </w:r>
          </w:p>
        </w:tc>
      </w:tr>
    </w:tbl>
    <w:p w14:paraId="7A4AA6A6" w14:textId="77777777" w:rsidR="00F550A5" w:rsidRPr="00052E7D" w:rsidRDefault="00F550A5" w:rsidP="00052E7D">
      <w:pPr>
        <w:jc w:val="center"/>
        <w:rPr>
          <w:rFonts w:ascii="Letter-join Plus 1" w:hAnsi="Letter-join Plus 1"/>
          <w:sz w:val="36"/>
          <w:szCs w:val="36"/>
        </w:rPr>
      </w:pPr>
    </w:p>
    <w:sectPr w:rsidR="00F550A5" w:rsidRPr="00052E7D" w:rsidSect="0005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7D"/>
    <w:rsid w:val="00052E7D"/>
    <w:rsid w:val="00BA2225"/>
    <w:rsid w:val="00F5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A3C1B4"/>
  <w15:chartTrackingRefBased/>
  <w15:docId w15:val="{7579E352-7A17-4F3C-BE6F-E3B48925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Bird</dc:creator>
  <cp:keywords/>
  <dc:description/>
  <cp:lastModifiedBy>Jenny Bird</cp:lastModifiedBy>
  <cp:revision>1</cp:revision>
  <dcterms:created xsi:type="dcterms:W3CDTF">2026-03-09T12:36:00Z</dcterms:created>
  <dcterms:modified xsi:type="dcterms:W3CDTF">2026-03-09T12:51:00Z</dcterms:modified>
</cp:coreProperties>
</file>